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61E99" w14:textId="77777777" w:rsidR="009D1523" w:rsidRDefault="009D1523" w:rsidP="009D1523">
      <w:pPr>
        <w:spacing w:after="120" w:line="280" w:lineRule="exact"/>
        <w:ind w:left="5670"/>
        <w:rPr>
          <w:szCs w:val="28"/>
        </w:rPr>
      </w:pPr>
      <w:bookmarkStart w:id="0" w:name="_GoBack"/>
      <w:bookmarkEnd w:id="0"/>
      <w:r>
        <w:rPr>
          <w:szCs w:val="28"/>
        </w:rPr>
        <w:t>УТВЕРЖДЕНО</w:t>
      </w:r>
    </w:p>
    <w:p w14:paraId="30E0996B" w14:textId="77777777" w:rsidR="009D1523" w:rsidRDefault="009D1523" w:rsidP="009D1523">
      <w:pPr>
        <w:spacing w:after="120" w:line="280" w:lineRule="exact"/>
        <w:ind w:left="5670"/>
        <w:rPr>
          <w:szCs w:val="28"/>
        </w:rPr>
      </w:pPr>
      <w:r>
        <w:rPr>
          <w:szCs w:val="28"/>
        </w:rPr>
        <w:t>Директором республиканского унитарного предприятия «Национальный центр электронных услуг»</w:t>
      </w:r>
    </w:p>
    <w:p w14:paraId="24743BE6" w14:textId="336A5C70" w:rsidR="0059613F" w:rsidRDefault="009D1523" w:rsidP="009D1523">
      <w:pPr>
        <w:ind w:left="2977"/>
        <w:contextualSpacing/>
        <w:jc w:val="center"/>
        <w:rPr>
          <w:b/>
          <w:bCs/>
          <w:szCs w:val="28"/>
        </w:rPr>
      </w:pPr>
      <w:r>
        <w:rPr>
          <w:szCs w:val="28"/>
        </w:rPr>
        <w:t>02.04.2024</w:t>
      </w:r>
    </w:p>
    <w:p w14:paraId="420D79DC" w14:textId="77777777" w:rsidR="0059613F" w:rsidRDefault="0059613F" w:rsidP="007042CB">
      <w:pPr>
        <w:contextualSpacing/>
        <w:jc w:val="center"/>
        <w:rPr>
          <w:b/>
          <w:bCs/>
          <w:szCs w:val="28"/>
        </w:rPr>
      </w:pPr>
    </w:p>
    <w:p w14:paraId="21234309" w14:textId="7265AF92" w:rsidR="00CB64C6" w:rsidRDefault="003B15CD" w:rsidP="007042CB">
      <w:pPr>
        <w:contextualSpacing/>
        <w:jc w:val="center"/>
        <w:rPr>
          <w:b/>
          <w:szCs w:val="28"/>
        </w:rPr>
      </w:pPr>
      <w:r>
        <w:rPr>
          <w:b/>
          <w:bCs/>
          <w:szCs w:val="28"/>
        </w:rPr>
        <w:t>ПРИМЕРНАЯ</w:t>
      </w:r>
      <w:r w:rsidRPr="00181E10">
        <w:rPr>
          <w:b/>
          <w:bCs/>
          <w:szCs w:val="28"/>
        </w:rPr>
        <w:t xml:space="preserve"> </w:t>
      </w:r>
      <w:r w:rsidRPr="002A418C">
        <w:rPr>
          <w:b/>
          <w:bCs/>
          <w:szCs w:val="28"/>
        </w:rPr>
        <w:t>ФОРМА</w:t>
      </w:r>
    </w:p>
    <w:p w14:paraId="6F6EBAD4" w14:textId="35DAACC8" w:rsidR="000B4D5C" w:rsidRPr="002A418C" w:rsidRDefault="007042CB" w:rsidP="007042CB">
      <w:pPr>
        <w:contextualSpacing/>
        <w:jc w:val="center"/>
        <w:rPr>
          <w:b/>
          <w:szCs w:val="28"/>
        </w:rPr>
      </w:pPr>
      <w:r w:rsidRPr="002A418C">
        <w:rPr>
          <w:b/>
          <w:szCs w:val="28"/>
        </w:rPr>
        <w:t>административного электронного регламента</w:t>
      </w:r>
    </w:p>
    <w:p w14:paraId="060250A1" w14:textId="77777777" w:rsidR="007042CB" w:rsidRPr="002A418C" w:rsidRDefault="007042CB" w:rsidP="007042CB">
      <w:pPr>
        <w:contextualSpacing/>
        <w:jc w:val="center"/>
        <w:rPr>
          <w:b/>
          <w:szCs w:val="28"/>
        </w:rPr>
      </w:pPr>
      <w:r w:rsidRPr="002A418C">
        <w:rPr>
          <w:b/>
          <w:szCs w:val="28"/>
        </w:rPr>
        <w:t>осуществления административных процедур в эл</w:t>
      </w:r>
      <w:r w:rsidR="000B4D5C" w:rsidRPr="002A418C">
        <w:rPr>
          <w:b/>
          <w:szCs w:val="28"/>
        </w:rPr>
        <w:t>ектронной форме</w:t>
      </w:r>
    </w:p>
    <w:p w14:paraId="21DBDC79" w14:textId="6A79290C" w:rsidR="007042CB" w:rsidRDefault="007042CB" w:rsidP="007042CB">
      <w:pPr>
        <w:contextualSpacing/>
        <w:jc w:val="center"/>
        <w:rPr>
          <w:b/>
          <w:szCs w:val="28"/>
        </w:rPr>
      </w:pPr>
      <w:r w:rsidRPr="002A418C">
        <w:rPr>
          <w:b/>
          <w:szCs w:val="28"/>
        </w:rPr>
        <w:t xml:space="preserve">с использованием </w:t>
      </w:r>
      <w:r w:rsidR="002A418C">
        <w:rPr>
          <w:b/>
          <w:szCs w:val="28"/>
        </w:rPr>
        <w:t>программного комплекса</w:t>
      </w:r>
      <w:r w:rsidRPr="002A418C">
        <w:rPr>
          <w:b/>
          <w:szCs w:val="28"/>
        </w:rPr>
        <w:t xml:space="preserve"> «Одно окно»</w:t>
      </w:r>
    </w:p>
    <w:p w14:paraId="0AA5D957" w14:textId="77777777" w:rsidR="000B4D5C" w:rsidRDefault="000B4D5C" w:rsidP="007042CB">
      <w:pPr>
        <w:contextualSpacing/>
        <w:jc w:val="center"/>
        <w:rPr>
          <w:b/>
          <w:szCs w:val="28"/>
        </w:rPr>
      </w:pPr>
    </w:p>
    <w:p w14:paraId="178F87BE" w14:textId="77777777" w:rsidR="000B4D5C" w:rsidRDefault="000B4D5C" w:rsidP="007042CB">
      <w:pPr>
        <w:contextualSpacing/>
        <w:jc w:val="center"/>
        <w:rPr>
          <w:b/>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B4D5C" w14:paraId="7AF3F406" w14:textId="77777777" w:rsidTr="00055702">
        <w:tc>
          <w:tcPr>
            <w:tcW w:w="4814" w:type="dxa"/>
          </w:tcPr>
          <w:p w14:paraId="78575325" w14:textId="77777777" w:rsidR="000B4D5C" w:rsidRDefault="000B4D5C" w:rsidP="00055702">
            <w:pPr>
              <w:contextualSpacing/>
              <w:rPr>
                <w:rFonts w:eastAsia="Calibri"/>
                <w:szCs w:val="28"/>
              </w:rPr>
            </w:pPr>
            <w:r>
              <w:rPr>
                <w:rFonts w:eastAsia="Calibri"/>
                <w:szCs w:val="28"/>
              </w:rPr>
              <w:t>УТВЕРЖДАЮ</w:t>
            </w:r>
          </w:p>
          <w:p w14:paraId="491DAB73" w14:textId="77777777" w:rsidR="000B4D5C" w:rsidRDefault="000B4D5C" w:rsidP="00055702">
            <w:pPr>
              <w:contextualSpacing/>
              <w:rPr>
                <w:rFonts w:eastAsia="Calibri"/>
                <w:szCs w:val="28"/>
              </w:rPr>
            </w:pPr>
            <w:r>
              <w:rPr>
                <w:rFonts w:eastAsia="Calibri"/>
                <w:szCs w:val="28"/>
              </w:rPr>
              <w:t>________________________________</w:t>
            </w:r>
          </w:p>
          <w:p w14:paraId="1247421B" w14:textId="77777777" w:rsidR="000B4D5C" w:rsidRDefault="000B4D5C" w:rsidP="00055702">
            <w:pPr>
              <w:contextualSpacing/>
              <w:rPr>
                <w:rFonts w:eastAsia="Calibri"/>
                <w:szCs w:val="28"/>
              </w:rPr>
            </w:pPr>
            <w:r>
              <w:rPr>
                <w:rFonts w:eastAsia="Calibri"/>
                <w:szCs w:val="28"/>
              </w:rPr>
              <w:t>________________________________</w:t>
            </w:r>
          </w:p>
          <w:p w14:paraId="52BFCBCA" w14:textId="77777777" w:rsidR="000B4D5C" w:rsidRPr="00461219" w:rsidRDefault="000B4D5C" w:rsidP="00055702">
            <w:pPr>
              <w:contextualSpacing/>
              <w:jc w:val="center"/>
              <w:rPr>
                <w:rFonts w:eastAsia="Calibri"/>
                <w:szCs w:val="28"/>
                <w:vertAlign w:val="superscript"/>
              </w:rPr>
            </w:pPr>
            <w:r w:rsidRPr="00461219">
              <w:rPr>
                <w:rFonts w:eastAsia="Calibri"/>
                <w:szCs w:val="28"/>
                <w:vertAlign w:val="superscript"/>
              </w:rPr>
              <w:t>(должность)</w:t>
            </w:r>
          </w:p>
          <w:p w14:paraId="22F9F740" w14:textId="77777777" w:rsidR="000B4D5C" w:rsidRDefault="000B4D5C" w:rsidP="00055702">
            <w:pPr>
              <w:contextualSpacing/>
              <w:rPr>
                <w:rFonts w:eastAsia="Calibri"/>
                <w:szCs w:val="28"/>
              </w:rPr>
            </w:pPr>
          </w:p>
          <w:p w14:paraId="6A8F172F" w14:textId="77777777" w:rsidR="000B4D5C" w:rsidRDefault="000B4D5C" w:rsidP="00055702">
            <w:pPr>
              <w:contextualSpacing/>
              <w:rPr>
                <w:rFonts w:eastAsia="Calibri"/>
                <w:szCs w:val="28"/>
              </w:rPr>
            </w:pPr>
            <w:r>
              <w:rPr>
                <w:rFonts w:eastAsia="Calibri"/>
                <w:szCs w:val="28"/>
              </w:rPr>
              <w:t>_______________ _______________</w:t>
            </w:r>
          </w:p>
          <w:p w14:paraId="0E79441D" w14:textId="77777777" w:rsidR="000B4D5C" w:rsidRPr="00461219" w:rsidRDefault="000B4D5C" w:rsidP="00055702">
            <w:pPr>
              <w:ind w:firstLine="738"/>
              <w:contextualSpacing/>
              <w:rPr>
                <w:rFonts w:eastAsia="Calibri"/>
                <w:szCs w:val="28"/>
                <w:vertAlign w:val="superscript"/>
              </w:rPr>
            </w:pPr>
            <w:r w:rsidRPr="00461219">
              <w:rPr>
                <w:rFonts w:eastAsia="Calibri"/>
                <w:szCs w:val="28"/>
                <w:vertAlign w:val="superscript"/>
              </w:rPr>
              <w:t>(</w:t>
            </w:r>
            <w:proofErr w:type="gramStart"/>
            <w:r w:rsidRPr="00461219">
              <w:rPr>
                <w:rFonts w:eastAsia="Calibri"/>
                <w:szCs w:val="28"/>
                <w:vertAlign w:val="superscript"/>
              </w:rPr>
              <w:t>подпись)</w:t>
            </w:r>
            <w:r>
              <w:rPr>
                <w:rFonts w:eastAsia="Calibri"/>
                <w:szCs w:val="28"/>
                <w:vertAlign w:val="superscript"/>
              </w:rPr>
              <w:t xml:space="preserve">   </w:t>
            </w:r>
            <w:proofErr w:type="gramEnd"/>
            <w:r>
              <w:rPr>
                <w:rFonts w:eastAsia="Calibri"/>
                <w:szCs w:val="28"/>
                <w:vertAlign w:val="superscript"/>
              </w:rPr>
              <w:t xml:space="preserve">                 </w:t>
            </w:r>
            <w:r w:rsidRPr="00461219">
              <w:rPr>
                <w:rFonts w:eastAsia="Calibri"/>
                <w:szCs w:val="28"/>
                <w:vertAlign w:val="superscript"/>
              </w:rPr>
              <w:t>(инициалы, фамилия)</w:t>
            </w:r>
          </w:p>
          <w:p w14:paraId="5D36BE70" w14:textId="77777777" w:rsidR="000B4D5C" w:rsidRPr="00CC7CAD" w:rsidRDefault="000B4D5C" w:rsidP="00055702">
            <w:pPr>
              <w:contextualSpacing/>
              <w:rPr>
                <w:rFonts w:eastAsia="Calibri"/>
                <w:szCs w:val="28"/>
                <w:vertAlign w:val="superscript"/>
              </w:rPr>
            </w:pPr>
            <w:r w:rsidRPr="00CC7CAD">
              <w:rPr>
                <w:rFonts w:eastAsia="Calibri"/>
                <w:szCs w:val="28"/>
                <w:vertAlign w:val="superscript"/>
              </w:rPr>
              <w:t>М.П.</w:t>
            </w:r>
          </w:p>
          <w:p w14:paraId="1834A77B" w14:textId="77777777" w:rsidR="000B4D5C" w:rsidRPr="00461219" w:rsidRDefault="000B4D5C" w:rsidP="00055702">
            <w:pPr>
              <w:spacing w:after="120"/>
              <w:rPr>
                <w:rFonts w:eastAsia="Calibri"/>
                <w:szCs w:val="28"/>
              </w:rPr>
            </w:pPr>
            <w:r>
              <w:rPr>
                <w:rFonts w:eastAsia="Calibri"/>
                <w:szCs w:val="28"/>
              </w:rPr>
              <w:t>«___» __________ 20 ___ года</w:t>
            </w:r>
          </w:p>
        </w:tc>
        <w:tc>
          <w:tcPr>
            <w:tcW w:w="4814" w:type="dxa"/>
          </w:tcPr>
          <w:p w14:paraId="3709D687" w14:textId="77777777" w:rsidR="000B4D5C" w:rsidRDefault="000B4D5C" w:rsidP="00055702">
            <w:pPr>
              <w:contextualSpacing/>
              <w:rPr>
                <w:rFonts w:eastAsia="Calibri"/>
                <w:szCs w:val="28"/>
              </w:rPr>
            </w:pPr>
            <w:r>
              <w:rPr>
                <w:rFonts w:eastAsia="Calibri"/>
                <w:szCs w:val="28"/>
              </w:rPr>
              <w:t>СОГЛАСОВАНО</w:t>
            </w:r>
          </w:p>
          <w:p w14:paraId="0F77BF67" w14:textId="77777777" w:rsidR="000B4D5C" w:rsidRDefault="000B4D5C" w:rsidP="00055702">
            <w:pPr>
              <w:contextualSpacing/>
              <w:rPr>
                <w:rFonts w:eastAsia="Calibri"/>
                <w:szCs w:val="28"/>
              </w:rPr>
            </w:pPr>
            <w:r>
              <w:rPr>
                <w:rFonts w:eastAsia="Calibri"/>
                <w:szCs w:val="28"/>
              </w:rPr>
              <w:t>________________________________</w:t>
            </w:r>
          </w:p>
          <w:p w14:paraId="7FF69B65" w14:textId="77777777" w:rsidR="000B4D5C" w:rsidRDefault="000B4D5C" w:rsidP="00055702">
            <w:pPr>
              <w:contextualSpacing/>
              <w:rPr>
                <w:rFonts w:eastAsia="Calibri"/>
                <w:szCs w:val="28"/>
              </w:rPr>
            </w:pPr>
            <w:r>
              <w:rPr>
                <w:rFonts w:eastAsia="Calibri"/>
                <w:szCs w:val="28"/>
              </w:rPr>
              <w:t>________________________________</w:t>
            </w:r>
          </w:p>
          <w:p w14:paraId="32B46EBF" w14:textId="77777777" w:rsidR="000B4D5C" w:rsidRPr="00461219" w:rsidRDefault="000B4D5C" w:rsidP="00055702">
            <w:pPr>
              <w:contextualSpacing/>
              <w:jc w:val="center"/>
              <w:rPr>
                <w:rFonts w:eastAsia="Calibri"/>
                <w:szCs w:val="28"/>
                <w:vertAlign w:val="superscript"/>
              </w:rPr>
            </w:pPr>
            <w:r w:rsidRPr="00461219">
              <w:rPr>
                <w:rFonts w:eastAsia="Calibri"/>
                <w:szCs w:val="28"/>
                <w:vertAlign w:val="superscript"/>
              </w:rPr>
              <w:t>(должность)</w:t>
            </w:r>
          </w:p>
          <w:p w14:paraId="4F09755F" w14:textId="77777777" w:rsidR="000B4D5C" w:rsidRDefault="000B4D5C" w:rsidP="00055702">
            <w:pPr>
              <w:contextualSpacing/>
              <w:rPr>
                <w:rFonts w:eastAsia="Calibri"/>
                <w:szCs w:val="28"/>
              </w:rPr>
            </w:pPr>
          </w:p>
          <w:p w14:paraId="38E88B23" w14:textId="77777777" w:rsidR="000B4D5C" w:rsidRDefault="000B4D5C" w:rsidP="00055702">
            <w:pPr>
              <w:contextualSpacing/>
              <w:rPr>
                <w:rFonts w:eastAsia="Calibri"/>
                <w:szCs w:val="28"/>
              </w:rPr>
            </w:pPr>
            <w:r>
              <w:rPr>
                <w:rFonts w:eastAsia="Calibri"/>
                <w:szCs w:val="28"/>
              </w:rPr>
              <w:t>_______________ _______________</w:t>
            </w:r>
          </w:p>
          <w:p w14:paraId="4C2E9E72" w14:textId="77777777" w:rsidR="000B4D5C" w:rsidRPr="00461219" w:rsidRDefault="000B4D5C" w:rsidP="00055702">
            <w:pPr>
              <w:ind w:firstLine="738"/>
              <w:contextualSpacing/>
              <w:rPr>
                <w:rFonts w:eastAsia="Calibri"/>
                <w:szCs w:val="28"/>
                <w:vertAlign w:val="superscript"/>
              </w:rPr>
            </w:pPr>
            <w:r w:rsidRPr="00461219">
              <w:rPr>
                <w:rFonts w:eastAsia="Calibri"/>
                <w:szCs w:val="28"/>
                <w:vertAlign w:val="superscript"/>
              </w:rPr>
              <w:t>(</w:t>
            </w:r>
            <w:proofErr w:type="gramStart"/>
            <w:r w:rsidRPr="00461219">
              <w:rPr>
                <w:rFonts w:eastAsia="Calibri"/>
                <w:szCs w:val="28"/>
                <w:vertAlign w:val="superscript"/>
              </w:rPr>
              <w:t>подпись)</w:t>
            </w:r>
            <w:r>
              <w:rPr>
                <w:rFonts w:eastAsia="Calibri"/>
                <w:szCs w:val="28"/>
                <w:vertAlign w:val="superscript"/>
              </w:rPr>
              <w:t xml:space="preserve">   </w:t>
            </w:r>
            <w:proofErr w:type="gramEnd"/>
            <w:r>
              <w:rPr>
                <w:rFonts w:eastAsia="Calibri"/>
                <w:szCs w:val="28"/>
                <w:vertAlign w:val="superscript"/>
              </w:rPr>
              <w:t xml:space="preserve">                 </w:t>
            </w:r>
            <w:r w:rsidRPr="00461219">
              <w:rPr>
                <w:rFonts w:eastAsia="Calibri"/>
                <w:szCs w:val="28"/>
                <w:vertAlign w:val="superscript"/>
              </w:rPr>
              <w:t>(инициалы, фамилия)</w:t>
            </w:r>
          </w:p>
          <w:p w14:paraId="3381685C" w14:textId="77777777" w:rsidR="000B4D5C" w:rsidRPr="00CC7CAD" w:rsidRDefault="000B4D5C" w:rsidP="00055702">
            <w:pPr>
              <w:contextualSpacing/>
              <w:rPr>
                <w:rFonts w:eastAsia="Calibri"/>
                <w:szCs w:val="28"/>
                <w:vertAlign w:val="superscript"/>
              </w:rPr>
            </w:pPr>
            <w:r w:rsidRPr="00CC7CAD">
              <w:rPr>
                <w:rFonts w:eastAsia="Calibri"/>
                <w:szCs w:val="28"/>
                <w:vertAlign w:val="superscript"/>
              </w:rPr>
              <w:t>М.П.</w:t>
            </w:r>
          </w:p>
          <w:p w14:paraId="068D6F50" w14:textId="77777777" w:rsidR="000B4D5C" w:rsidRPr="00461219" w:rsidRDefault="000B4D5C" w:rsidP="00055702">
            <w:pPr>
              <w:contextualSpacing/>
              <w:rPr>
                <w:rFonts w:eastAsia="Calibri"/>
                <w:szCs w:val="28"/>
              </w:rPr>
            </w:pPr>
            <w:r>
              <w:rPr>
                <w:rFonts w:eastAsia="Calibri"/>
                <w:szCs w:val="28"/>
              </w:rPr>
              <w:t>«___» __________ 20 ___ года</w:t>
            </w:r>
          </w:p>
        </w:tc>
      </w:tr>
    </w:tbl>
    <w:p w14:paraId="7BE59192" w14:textId="77777777" w:rsidR="000B4D5C" w:rsidRDefault="000B4D5C" w:rsidP="000B4D5C">
      <w:pPr>
        <w:contextualSpacing/>
        <w:jc w:val="center"/>
        <w:rPr>
          <w:b/>
          <w:szCs w:val="28"/>
        </w:rPr>
      </w:pPr>
    </w:p>
    <w:p w14:paraId="310E96EF" w14:textId="77777777" w:rsidR="000B4D5C" w:rsidRDefault="000B4D5C" w:rsidP="000B4D5C">
      <w:pPr>
        <w:contextualSpacing/>
        <w:jc w:val="center"/>
        <w:rPr>
          <w:b/>
          <w:szCs w:val="28"/>
        </w:rPr>
      </w:pPr>
    </w:p>
    <w:p w14:paraId="17C12345" w14:textId="77777777" w:rsidR="000B4D5C" w:rsidRDefault="000B4D5C" w:rsidP="000B4D5C">
      <w:pPr>
        <w:contextualSpacing/>
        <w:jc w:val="center"/>
        <w:rPr>
          <w:b/>
          <w:szCs w:val="28"/>
        </w:rPr>
      </w:pPr>
    </w:p>
    <w:p w14:paraId="6772DCBD" w14:textId="77777777" w:rsidR="00D523C8" w:rsidRDefault="00915C89" w:rsidP="000B4D5C">
      <w:pPr>
        <w:contextualSpacing/>
        <w:jc w:val="center"/>
        <w:rPr>
          <w:rFonts w:eastAsia="Calibri"/>
          <w:b/>
          <w:sz w:val="32"/>
          <w:szCs w:val="32"/>
        </w:rPr>
      </w:pPr>
      <w:r w:rsidRPr="00FD131E">
        <w:rPr>
          <w:rFonts w:eastAsia="Calibri"/>
          <w:b/>
          <w:sz w:val="32"/>
          <w:szCs w:val="32"/>
        </w:rPr>
        <w:t>АДМИНИСТРАТИВНЫЙ ЭЛЕКТРОННЫЙ РЕГЛАМЕНТ</w:t>
      </w:r>
      <w:r w:rsidR="00EB0658" w:rsidRPr="00FD131E">
        <w:rPr>
          <w:rFonts w:eastAsia="Calibri"/>
          <w:b/>
          <w:sz w:val="32"/>
          <w:szCs w:val="32"/>
        </w:rPr>
        <w:t xml:space="preserve"> осуществления ад</w:t>
      </w:r>
      <w:r w:rsidR="000B4D5C">
        <w:rPr>
          <w:rFonts w:eastAsia="Calibri"/>
          <w:b/>
          <w:sz w:val="32"/>
          <w:szCs w:val="32"/>
        </w:rPr>
        <w:t>министративных процедур</w:t>
      </w:r>
    </w:p>
    <w:p w14:paraId="3C8B3439" w14:textId="0A8FFA12" w:rsidR="00915C89" w:rsidRPr="00FD131E" w:rsidRDefault="00EB0658" w:rsidP="000B4D5C">
      <w:pPr>
        <w:contextualSpacing/>
        <w:jc w:val="center"/>
        <w:rPr>
          <w:rFonts w:eastAsia="Calibri"/>
          <w:b/>
          <w:sz w:val="32"/>
          <w:szCs w:val="32"/>
        </w:rPr>
      </w:pPr>
      <w:r w:rsidRPr="00FD131E">
        <w:rPr>
          <w:rFonts w:eastAsia="Calibri"/>
          <w:b/>
          <w:sz w:val="32"/>
          <w:szCs w:val="32"/>
        </w:rPr>
        <w:t>в электронной форме</w:t>
      </w:r>
      <w:r w:rsidR="00A41DA5">
        <w:rPr>
          <w:rFonts w:eastAsia="Calibri"/>
          <w:b/>
          <w:sz w:val="32"/>
          <w:szCs w:val="32"/>
        </w:rPr>
        <w:t xml:space="preserve"> </w:t>
      </w:r>
      <w:r w:rsidR="00A41DA5" w:rsidRPr="00A41DA5">
        <w:rPr>
          <w:rFonts w:eastAsia="Calibri"/>
          <w:b/>
          <w:sz w:val="32"/>
          <w:szCs w:val="32"/>
        </w:rPr>
        <w:t>с использованием программного комплекса «Одно окно»</w:t>
      </w:r>
    </w:p>
    <w:p w14:paraId="435F4852" w14:textId="77777777" w:rsidR="00915C89" w:rsidRPr="000B4D5C" w:rsidRDefault="00915C89" w:rsidP="000B4D5C">
      <w:pPr>
        <w:contextualSpacing/>
        <w:jc w:val="center"/>
        <w:rPr>
          <w:rFonts w:eastAsia="Calibri"/>
          <w:b/>
          <w:szCs w:val="28"/>
        </w:rPr>
      </w:pPr>
    </w:p>
    <w:p w14:paraId="396654EB" w14:textId="77777777" w:rsidR="00915C89" w:rsidRPr="000B4D5C" w:rsidRDefault="00915C89" w:rsidP="000B4D5C">
      <w:pPr>
        <w:contextualSpacing/>
        <w:jc w:val="center"/>
        <w:rPr>
          <w:rFonts w:eastAsia="Calibri"/>
          <w:b/>
          <w:szCs w:val="28"/>
        </w:rPr>
      </w:pPr>
    </w:p>
    <w:p w14:paraId="25D4A120" w14:textId="77777777" w:rsidR="00915C89" w:rsidRPr="000B4D5C" w:rsidRDefault="00915C89" w:rsidP="00450B2F">
      <w:pPr>
        <w:spacing w:after="120"/>
        <w:rPr>
          <w:rFonts w:eastAsia="Calibri"/>
          <w:szCs w:val="28"/>
        </w:rPr>
      </w:pPr>
      <w:r w:rsidRPr="000B4D5C">
        <w:rPr>
          <w:rFonts w:eastAsia="Calibri"/>
          <w:szCs w:val="28"/>
        </w:rPr>
        <w:t xml:space="preserve">Количество административных процедур: </w:t>
      </w:r>
      <w:r w:rsidR="006F502D" w:rsidRPr="000B4D5C">
        <w:rPr>
          <w:rFonts w:eastAsia="Calibri"/>
          <w:b/>
          <w:szCs w:val="28"/>
        </w:rPr>
        <w:t>_____</w:t>
      </w:r>
    </w:p>
    <w:p w14:paraId="693615B9" w14:textId="77777777" w:rsidR="00915C89" w:rsidRPr="000B4D5C" w:rsidRDefault="00915C89" w:rsidP="000B4D5C">
      <w:pPr>
        <w:contextualSpacing/>
        <w:jc w:val="both"/>
        <w:rPr>
          <w:rFonts w:eastAsia="Calibri"/>
          <w:b/>
          <w:szCs w:val="28"/>
        </w:rPr>
      </w:pPr>
      <w:r w:rsidRPr="000B4D5C">
        <w:rPr>
          <w:rFonts w:eastAsia="Calibri"/>
          <w:szCs w:val="28"/>
        </w:rPr>
        <w:t xml:space="preserve">Коды административных процедур: </w:t>
      </w:r>
      <w:r w:rsidRPr="000B4D5C">
        <w:rPr>
          <w:rFonts w:eastAsia="Calibri"/>
          <w:b/>
          <w:szCs w:val="28"/>
        </w:rPr>
        <w:t>_____</w:t>
      </w:r>
    </w:p>
    <w:p w14:paraId="5AEC56E3" w14:textId="77777777" w:rsidR="00EB0658" w:rsidRPr="000B4D5C" w:rsidRDefault="00EB0658" w:rsidP="000B4D5C">
      <w:pPr>
        <w:contextualSpacing/>
        <w:jc w:val="center"/>
        <w:rPr>
          <w:rFonts w:eastAsia="Calibri"/>
          <w:szCs w:val="28"/>
        </w:rPr>
      </w:pPr>
    </w:p>
    <w:p w14:paraId="37CE25E5" w14:textId="77777777" w:rsidR="00FD131E" w:rsidRDefault="00FD131E" w:rsidP="000B4D5C">
      <w:pPr>
        <w:contextualSpacing/>
        <w:jc w:val="center"/>
        <w:rPr>
          <w:rFonts w:eastAsia="Calibri"/>
          <w:szCs w:val="28"/>
        </w:rPr>
      </w:pPr>
    </w:p>
    <w:p w14:paraId="7A909D73" w14:textId="77777777" w:rsidR="00450B2F" w:rsidRDefault="00450B2F" w:rsidP="000B4D5C">
      <w:pPr>
        <w:contextualSpacing/>
        <w:jc w:val="center"/>
        <w:rPr>
          <w:rFonts w:eastAsia="Calibri"/>
          <w:szCs w:val="28"/>
        </w:rPr>
      </w:pPr>
    </w:p>
    <w:p w14:paraId="6E2B5B7A" w14:textId="77777777" w:rsidR="00450B2F" w:rsidRDefault="00450B2F" w:rsidP="000B4D5C">
      <w:pPr>
        <w:contextualSpacing/>
        <w:jc w:val="center"/>
        <w:rPr>
          <w:rFonts w:eastAsia="Calibri"/>
          <w:szCs w:val="28"/>
        </w:rPr>
      </w:pPr>
    </w:p>
    <w:p w14:paraId="1A473BC7" w14:textId="39CD1091" w:rsidR="003B15CD" w:rsidRDefault="003B15CD" w:rsidP="000B4D5C">
      <w:pPr>
        <w:contextualSpacing/>
        <w:jc w:val="center"/>
        <w:rPr>
          <w:rFonts w:eastAsia="Calibri"/>
          <w:szCs w:val="28"/>
        </w:rPr>
      </w:pPr>
    </w:p>
    <w:p w14:paraId="0E80A70A" w14:textId="77777777" w:rsidR="003B15CD" w:rsidRPr="000B4D5C" w:rsidRDefault="003B15CD" w:rsidP="000B4D5C">
      <w:pPr>
        <w:contextualSpacing/>
        <w:jc w:val="center"/>
        <w:rPr>
          <w:rFonts w:eastAsia="Calibri"/>
          <w:szCs w:val="28"/>
        </w:rPr>
      </w:pPr>
    </w:p>
    <w:p w14:paraId="1CC9F467" w14:textId="77777777" w:rsidR="006F502D" w:rsidRPr="000B4D5C" w:rsidRDefault="000B4D5C" w:rsidP="002E2DD1">
      <w:pPr>
        <w:jc w:val="center"/>
        <w:rPr>
          <w:rFonts w:eastAsia="Calibri"/>
          <w:bCs/>
        </w:rPr>
      </w:pPr>
      <w:r w:rsidRPr="000B4D5C">
        <w:rPr>
          <w:rFonts w:eastAsia="Calibri"/>
        </w:rPr>
        <w:t>20_____</w:t>
      </w:r>
      <w:r w:rsidR="006F502D" w:rsidRPr="000B4D5C">
        <w:rPr>
          <w:rFonts w:eastAsia="Calibri"/>
        </w:rPr>
        <w:br w:type="page"/>
      </w:r>
    </w:p>
    <w:sdt>
      <w:sdtPr>
        <w:rPr>
          <w:b/>
          <w:bCs/>
        </w:rPr>
        <w:id w:val="-1929803244"/>
        <w:docPartObj>
          <w:docPartGallery w:val="Table of Contents"/>
          <w:docPartUnique/>
        </w:docPartObj>
      </w:sdtPr>
      <w:sdtEndPr>
        <w:rPr>
          <w:b w:val="0"/>
          <w:bCs w:val="0"/>
        </w:rPr>
      </w:sdtEndPr>
      <w:sdtContent>
        <w:p w14:paraId="0AB1D25C" w14:textId="45F12A24" w:rsidR="00711AD0" w:rsidRPr="002A418C" w:rsidRDefault="00711AD0" w:rsidP="006F502D">
          <w:pPr>
            <w:spacing w:after="120" w:line="360" w:lineRule="exact"/>
            <w:contextualSpacing/>
            <w:jc w:val="center"/>
            <w:rPr>
              <w:b/>
              <w:sz w:val="32"/>
              <w:szCs w:val="32"/>
            </w:rPr>
          </w:pPr>
          <w:r w:rsidRPr="002E2DD1">
            <w:rPr>
              <w:b/>
              <w:sz w:val="32"/>
              <w:szCs w:val="32"/>
            </w:rPr>
            <w:t>ОГЛАВЛЕНИЕ</w:t>
          </w:r>
          <w:r w:rsidR="00AA3F47">
            <w:rPr>
              <w:b/>
              <w:sz w:val="32"/>
              <w:szCs w:val="32"/>
              <w:lang w:val="en-US"/>
            </w:rPr>
            <w:t xml:space="preserve">  </w:t>
          </w:r>
        </w:p>
        <w:p w14:paraId="62DFDD13" w14:textId="77777777" w:rsidR="00D655A1" w:rsidRPr="00FD131E" w:rsidRDefault="00D655A1" w:rsidP="002E2DD1">
          <w:pPr>
            <w:jc w:val="center"/>
            <w:rPr>
              <w:szCs w:val="28"/>
            </w:rPr>
          </w:pPr>
        </w:p>
        <w:p w14:paraId="6F438F9B" w14:textId="39787739" w:rsidR="002A418C" w:rsidRDefault="00711AD0">
          <w:pPr>
            <w:pStyle w:val="12"/>
            <w:tabs>
              <w:tab w:val="left" w:pos="560"/>
              <w:tab w:val="right" w:leader="dot" w:pos="9628"/>
            </w:tabs>
            <w:rPr>
              <w:rFonts w:asciiTheme="minorHAnsi" w:eastAsiaTheme="minorEastAsia" w:hAnsiTheme="minorHAnsi" w:cstheme="minorBidi"/>
              <w:noProof/>
              <w:sz w:val="22"/>
              <w:szCs w:val="22"/>
            </w:rPr>
          </w:pPr>
          <w:r w:rsidRPr="00FD131E">
            <w:rPr>
              <w:bCs/>
              <w:szCs w:val="28"/>
            </w:rPr>
            <w:fldChar w:fldCharType="begin"/>
          </w:r>
          <w:r w:rsidRPr="00FD131E">
            <w:rPr>
              <w:bCs/>
              <w:szCs w:val="28"/>
            </w:rPr>
            <w:instrText xml:space="preserve"> TOC \o "1-3" \h \z \u </w:instrText>
          </w:r>
          <w:r w:rsidRPr="00FD131E">
            <w:rPr>
              <w:bCs/>
              <w:szCs w:val="28"/>
            </w:rPr>
            <w:fldChar w:fldCharType="separate"/>
          </w:r>
          <w:hyperlink w:anchor="_Toc160615780" w:history="1">
            <w:r w:rsidR="002A418C" w:rsidRPr="00693C91">
              <w:rPr>
                <w:rStyle w:val="a7"/>
                <w:rFonts w:eastAsia="Calibri"/>
                <w:noProof/>
              </w:rPr>
              <w:t>1.</w:t>
            </w:r>
            <w:r w:rsidR="002A418C">
              <w:rPr>
                <w:rFonts w:asciiTheme="minorHAnsi" w:eastAsiaTheme="minorEastAsia" w:hAnsiTheme="minorHAnsi" w:cstheme="minorBidi"/>
                <w:noProof/>
                <w:sz w:val="22"/>
                <w:szCs w:val="22"/>
              </w:rPr>
              <w:tab/>
            </w:r>
            <w:r w:rsidR="002A418C" w:rsidRPr="00693C91">
              <w:rPr>
                <w:rStyle w:val="a7"/>
                <w:rFonts w:eastAsia="Calibri"/>
                <w:noProof/>
              </w:rPr>
              <w:t>ТЕРМИНЫ, СОКРАЩЕНИЯ И ОПРЕДЕЛЕНИЯ</w:t>
            </w:r>
            <w:r w:rsidR="002A418C">
              <w:rPr>
                <w:noProof/>
                <w:webHidden/>
              </w:rPr>
              <w:tab/>
            </w:r>
            <w:r w:rsidR="002A7662">
              <w:rPr>
                <w:noProof/>
                <w:webHidden/>
              </w:rPr>
              <w:t>3</w:t>
            </w:r>
          </w:hyperlink>
        </w:p>
        <w:p w14:paraId="0DE92FC3" w14:textId="684F18EE" w:rsidR="002A418C" w:rsidRDefault="00A019E8">
          <w:pPr>
            <w:pStyle w:val="22"/>
            <w:tabs>
              <w:tab w:val="left" w:pos="1100"/>
              <w:tab w:val="right" w:leader="dot" w:pos="9628"/>
            </w:tabs>
            <w:rPr>
              <w:rFonts w:asciiTheme="minorHAnsi" w:eastAsiaTheme="minorEastAsia" w:hAnsiTheme="minorHAnsi" w:cstheme="minorBidi"/>
              <w:noProof/>
              <w:sz w:val="22"/>
              <w:szCs w:val="22"/>
            </w:rPr>
          </w:pPr>
          <w:hyperlink w:anchor="_Toc160615781" w:history="1">
            <w:r w:rsidR="002A418C" w:rsidRPr="00693C91">
              <w:rPr>
                <w:rStyle w:val="a7"/>
                <w:rFonts w:eastAsia="Calibri"/>
                <w:noProof/>
              </w:rPr>
              <w:t>1.1.</w:t>
            </w:r>
            <w:r w:rsidR="002A418C">
              <w:rPr>
                <w:rFonts w:asciiTheme="minorHAnsi" w:eastAsiaTheme="minorEastAsia" w:hAnsiTheme="minorHAnsi" w:cstheme="minorBidi"/>
                <w:noProof/>
                <w:sz w:val="22"/>
                <w:szCs w:val="22"/>
              </w:rPr>
              <w:tab/>
            </w:r>
            <w:r w:rsidR="002A418C" w:rsidRPr="00693C91">
              <w:rPr>
                <w:rStyle w:val="a7"/>
                <w:rFonts w:eastAsia="Calibri"/>
                <w:noProof/>
              </w:rPr>
              <w:t>Сокращения</w:t>
            </w:r>
            <w:r w:rsidR="002A418C">
              <w:rPr>
                <w:noProof/>
                <w:webHidden/>
              </w:rPr>
              <w:tab/>
            </w:r>
            <w:r w:rsidR="002A7662">
              <w:rPr>
                <w:noProof/>
                <w:webHidden/>
              </w:rPr>
              <w:t>3</w:t>
            </w:r>
          </w:hyperlink>
        </w:p>
        <w:p w14:paraId="45DA0875" w14:textId="7D83084A" w:rsidR="002A418C" w:rsidRDefault="00A019E8">
          <w:pPr>
            <w:pStyle w:val="22"/>
            <w:tabs>
              <w:tab w:val="left" w:pos="1100"/>
              <w:tab w:val="right" w:leader="dot" w:pos="9628"/>
            </w:tabs>
            <w:rPr>
              <w:rFonts w:asciiTheme="minorHAnsi" w:eastAsiaTheme="minorEastAsia" w:hAnsiTheme="minorHAnsi" w:cstheme="minorBidi"/>
              <w:noProof/>
              <w:sz w:val="22"/>
              <w:szCs w:val="22"/>
            </w:rPr>
          </w:pPr>
          <w:hyperlink w:anchor="_Toc160615782" w:history="1">
            <w:r w:rsidR="002A418C" w:rsidRPr="00693C91">
              <w:rPr>
                <w:rStyle w:val="a7"/>
                <w:rFonts w:eastAsia="Calibri"/>
                <w:noProof/>
              </w:rPr>
              <w:t>1.2.</w:t>
            </w:r>
            <w:r w:rsidR="002A418C">
              <w:rPr>
                <w:rFonts w:asciiTheme="minorHAnsi" w:eastAsiaTheme="minorEastAsia" w:hAnsiTheme="minorHAnsi" w:cstheme="minorBidi"/>
                <w:noProof/>
                <w:sz w:val="22"/>
                <w:szCs w:val="22"/>
              </w:rPr>
              <w:tab/>
            </w:r>
            <w:r w:rsidR="002A418C" w:rsidRPr="00693C91">
              <w:rPr>
                <w:rStyle w:val="a7"/>
                <w:rFonts w:eastAsia="Calibri"/>
                <w:noProof/>
              </w:rPr>
              <w:t>Термины и определения</w:t>
            </w:r>
            <w:r w:rsidR="002A418C">
              <w:rPr>
                <w:noProof/>
                <w:webHidden/>
              </w:rPr>
              <w:tab/>
            </w:r>
            <w:r w:rsidR="002A7662">
              <w:rPr>
                <w:noProof/>
                <w:webHidden/>
              </w:rPr>
              <w:t>3</w:t>
            </w:r>
          </w:hyperlink>
        </w:p>
        <w:p w14:paraId="58834852" w14:textId="1684A492" w:rsidR="002A418C" w:rsidRDefault="00A019E8">
          <w:pPr>
            <w:pStyle w:val="12"/>
            <w:tabs>
              <w:tab w:val="left" w:pos="560"/>
              <w:tab w:val="right" w:leader="dot" w:pos="9628"/>
            </w:tabs>
            <w:rPr>
              <w:rFonts w:asciiTheme="minorHAnsi" w:eastAsiaTheme="minorEastAsia" w:hAnsiTheme="minorHAnsi" w:cstheme="minorBidi"/>
              <w:noProof/>
              <w:sz w:val="22"/>
              <w:szCs w:val="22"/>
            </w:rPr>
          </w:pPr>
          <w:hyperlink w:anchor="_Toc160615783" w:history="1">
            <w:r w:rsidR="002A418C" w:rsidRPr="00693C91">
              <w:rPr>
                <w:rStyle w:val="a7"/>
                <w:rFonts w:eastAsia="Calibri"/>
                <w:noProof/>
              </w:rPr>
              <w:t>2.</w:t>
            </w:r>
            <w:r w:rsidR="002A418C">
              <w:rPr>
                <w:rFonts w:asciiTheme="minorHAnsi" w:eastAsiaTheme="minorEastAsia" w:hAnsiTheme="minorHAnsi" w:cstheme="minorBidi"/>
                <w:noProof/>
                <w:sz w:val="22"/>
                <w:szCs w:val="22"/>
              </w:rPr>
              <w:tab/>
            </w:r>
            <w:r w:rsidR="002A418C" w:rsidRPr="00693C91">
              <w:rPr>
                <w:rStyle w:val="a7"/>
                <w:rFonts w:eastAsia="Calibri"/>
                <w:noProof/>
              </w:rPr>
              <w:t>ОБЩИЕ ПОЛОЖЕНИЯ</w:t>
            </w:r>
            <w:r w:rsidR="002A418C">
              <w:rPr>
                <w:noProof/>
                <w:webHidden/>
              </w:rPr>
              <w:tab/>
            </w:r>
            <w:r w:rsidR="002A7662">
              <w:rPr>
                <w:noProof/>
                <w:webHidden/>
              </w:rPr>
              <w:t>5</w:t>
            </w:r>
          </w:hyperlink>
        </w:p>
        <w:p w14:paraId="3F7A4722" w14:textId="2B0D92D9" w:rsidR="002A418C" w:rsidRDefault="00A019E8">
          <w:pPr>
            <w:pStyle w:val="12"/>
            <w:tabs>
              <w:tab w:val="left" w:pos="560"/>
              <w:tab w:val="right" w:leader="dot" w:pos="9628"/>
            </w:tabs>
            <w:rPr>
              <w:rFonts w:asciiTheme="minorHAnsi" w:eastAsiaTheme="minorEastAsia" w:hAnsiTheme="minorHAnsi" w:cstheme="minorBidi"/>
              <w:noProof/>
              <w:sz w:val="22"/>
              <w:szCs w:val="22"/>
            </w:rPr>
          </w:pPr>
          <w:hyperlink w:anchor="_Toc160615784" w:history="1">
            <w:r w:rsidR="002A418C" w:rsidRPr="00693C91">
              <w:rPr>
                <w:rStyle w:val="a7"/>
                <w:rFonts w:eastAsia="Calibri"/>
                <w:noProof/>
              </w:rPr>
              <w:t>3.</w:t>
            </w:r>
            <w:r w:rsidR="002A418C">
              <w:rPr>
                <w:rFonts w:asciiTheme="minorHAnsi" w:eastAsiaTheme="minorEastAsia" w:hAnsiTheme="minorHAnsi" w:cstheme="minorBidi"/>
                <w:noProof/>
                <w:sz w:val="22"/>
                <w:szCs w:val="22"/>
              </w:rPr>
              <w:tab/>
            </w:r>
            <w:r w:rsidR="002A418C" w:rsidRPr="00693C91">
              <w:rPr>
                <w:rStyle w:val="a7"/>
                <w:rFonts w:eastAsia="Calibri"/>
                <w:noProof/>
              </w:rPr>
              <w:t>ОПИСА</w:t>
            </w:r>
            <w:r w:rsidR="002A7662">
              <w:rPr>
                <w:rStyle w:val="a7"/>
                <w:rFonts w:eastAsia="Calibri"/>
                <w:noProof/>
              </w:rPr>
              <w:t xml:space="preserve">НИЕ ВЗАИМОДЕЙСТВИЯ </w:t>
            </w:r>
            <w:r w:rsidR="002A418C" w:rsidRPr="00693C91">
              <w:rPr>
                <w:rStyle w:val="a7"/>
                <w:rFonts w:eastAsia="Calibri"/>
                <w:noProof/>
              </w:rPr>
              <w:t>ПРИ ОСУЩЕСТВЛЕНИИ АП</w:t>
            </w:r>
            <w:r w:rsidR="002A418C">
              <w:rPr>
                <w:noProof/>
                <w:webHidden/>
              </w:rPr>
              <w:tab/>
            </w:r>
            <w:r w:rsidR="002A7662">
              <w:rPr>
                <w:noProof/>
                <w:webHidden/>
              </w:rPr>
              <w:t>7</w:t>
            </w:r>
          </w:hyperlink>
        </w:p>
        <w:p w14:paraId="5107B8EB" w14:textId="24A0469E" w:rsidR="002A418C" w:rsidRDefault="00A019E8">
          <w:pPr>
            <w:pStyle w:val="22"/>
            <w:tabs>
              <w:tab w:val="left" w:pos="1100"/>
              <w:tab w:val="right" w:leader="dot" w:pos="9628"/>
            </w:tabs>
            <w:rPr>
              <w:rFonts w:asciiTheme="minorHAnsi" w:eastAsiaTheme="minorEastAsia" w:hAnsiTheme="minorHAnsi" w:cstheme="minorBidi"/>
              <w:noProof/>
              <w:sz w:val="22"/>
              <w:szCs w:val="22"/>
            </w:rPr>
          </w:pPr>
          <w:hyperlink w:anchor="_Toc160615785" w:history="1">
            <w:r w:rsidR="002A418C" w:rsidRPr="00693C91">
              <w:rPr>
                <w:rStyle w:val="a7"/>
                <w:rFonts w:eastAsia="Calibri"/>
                <w:noProof/>
              </w:rPr>
              <w:t>3.1.</w:t>
            </w:r>
            <w:r w:rsidR="002A418C">
              <w:rPr>
                <w:rFonts w:asciiTheme="minorHAnsi" w:eastAsiaTheme="minorEastAsia" w:hAnsiTheme="minorHAnsi" w:cstheme="minorBidi"/>
                <w:noProof/>
                <w:sz w:val="22"/>
                <w:szCs w:val="22"/>
              </w:rPr>
              <w:tab/>
            </w:r>
            <w:r w:rsidR="002A418C" w:rsidRPr="00693C91">
              <w:rPr>
                <w:rStyle w:val="a7"/>
                <w:rFonts w:eastAsia="Calibri"/>
                <w:noProof/>
              </w:rPr>
              <w:t>Перечень АП</w:t>
            </w:r>
            <w:r w:rsidR="002A418C">
              <w:rPr>
                <w:noProof/>
                <w:webHidden/>
              </w:rPr>
              <w:tab/>
            </w:r>
            <w:r w:rsidR="002A7662">
              <w:rPr>
                <w:noProof/>
                <w:webHidden/>
              </w:rPr>
              <w:t>7</w:t>
            </w:r>
          </w:hyperlink>
        </w:p>
        <w:p w14:paraId="304DF9D8" w14:textId="7066F00F" w:rsidR="002A418C" w:rsidRDefault="00A019E8">
          <w:pPr>
            <w:pStyle w:val="22"/>
            <w:tabs>
              <w:tab w:val="left" w:pos="1100"/>
              <w:tab w:val="right" w:leader="dot" w:pos="9628"/>
            </w:tabs>
            <w:rPr>
              <w:rFonts w:asciiTheme="minorHAnsi" w:eastAsiaTheme="minorEastAsia" w:hAnsiTheme="minorHAnsi" w:cstheme="minorBidi"/>
              <w:noProof/>
              <w:sz w:val="22"/>
              <w:szCs w:val="22"/>
            </w:rPr>
          </w:pPr>
          <w:hyperlink w:anchor="_Toc160615786" w:history="1">
            <w:r w:rsidR="002A418C" w:rsidRPr="00693C91">
              <w:rPr>
                <w:rStyle w:val="a7"/>
                <w:rFonts w:eastAsia="Calibri"/>
                <w:noProof/>
              </w:rPr>
              <w:t>3.2.</w:t>
            </w:r>
            <w:r w:rsidR="002A418C">
              <w:rPr>
                <w:rFonts w:asciiTheme="minorHAnsi" w:eastAsiaTheme="minorEastAsia" w:hAnsiTheme="minorHAnsi" w:cstheme="minorBidi"/>
                <w:noProof/>
                <w:sz w:val="22"/>
                <w:szCs w:val="22"/>
              </w:rPr>
              <w:tab/>
            </w:r>
            <w:r w:rsidR="002A418C" w:rsidRPr="00693C91">
              <w:rPr>
                <w:rStyle w:val="a7"/>
                <w:rFonts w:eastAsia="Calibri"/>
                <w:noProof/>
              </w:rPr>
              <w:t>Субъекты информационных отношений, участвующие в осуществлении АП</w:t>
            </w:r>
            <w:r w:rsidR="002A418C">
              <w:rPr>
                <w:noProof/>
                <w:webHidden/>
              </w:rPr>
              <w:tab/>
            </w:r>
            <w:r w:rsidR="002A7662">
              <w:rPr>
                <w:noProof/>
                <w:webHidden/>
              </w:rPr>
              <w:t>7</w:t>
            </w:r>
          </w:hyperlink>
        </w:p>
        <w:p w14:paraId="3A76B194" w14:textId="4184D48C" w:rsidR="002A418C" w:rsidRDefault="00A019E8">
          <w:pPr>
            <w:pStyle w:val="22"/>
            <w:tabs>
              <w:tab w:val="left" w:pos="1100"/>
              <w:tab w:val="right" w:leader="dot" w:pos="9628"/>
            </w:tabs>
            <w:rPr>
              <w:rFonts w:asciiTheme="minorHAnsi" w:eastAsiaTheme="minorEastAsia" w:hAnsiTheme="minorHAnsi" w:cstheme="minorBidi"/>
              <w:noProof/>
              <w:sz w:val="22"/>
              <w:szCs w:val="22"/>
            </w:rPr>
          </w:pPr>
          <w:hyperlink w:anchor="_Toc160615787" w:history="1">
            <w:r w:rsidR="002A418C" w:rsidRPr="00693C91">
              <w:rPr>
                <w:rStyle w:val="a7"/>
                <w:rFonts w:eastAsia="Calibri"/>
                <w:noProof/>
              </w:rPr>
              <w:t>3.3.</w:t>
            </w:r>
            <w:r w:rsidR="002A418C">
              <w:rPr>
                <w:rFonts w:asciiTheme="minorHAnsi" w:eastAsiaTheme="minorEastAsia" w:hAnsiTheme="minorHAnsi" w:cstheme="minorBidi"/>
                <w:noProof/>
                <w:sz w:val="22"/>
                <w:szCs w:val="22"/>
              </w:rPr>
              <w:tab/>
            </w:r>
            <w:r w:rsidR="002A418C" w:rsidRPr="00693C91">
              <w:rPr>
                <w:rStyle w:val="a7"/>
                <w:rFonts w:eastAsia="Calibri"/>
                <w:noProof/>
              </w:rPr>
              <w:t>Перечень подсистем функционального назначения ОАИС, иных информационных систем (ресурсов), используемых для осуществления АП в электронной форме</w:t>
            </w:r>
            <w:r w:rsidR="002A418C">
              <w:rPr>
                <w:noProof/>
                <w:webHidden/>
              </w:rPr>
              <w:tab/>
            </w:r>
            <w:r w:rsidR="002A7662">
              <w:rPr>
                <w:noProof/>
                <w:webHidden/>
              </w:rPr>
              <w:t>7</w:t>
            </w:r>
          </w:hyperlink>
        </w:p>
        <w:p w14:paraId="768759FF" w14:textId="59C7CCD4" w:rsidR="002A418C" w:rsidRDefault="00A019E8">
          <w:pPr>
            <w:pStyle w:val="22"/>
            <w:tabs>
              <w:tab w:val="left" w:pos="1100"/>
              <w:tab w:val="right" w:leader="dot" w:pos="9628"/>
            </w:tabs>
            <w:rPr>
              <w:rFonts w:asciiTheme="minorHAnsi" w:eastAsiaTheme="minorEastAsia" w:hAnsiTheme="minorHAnsi" w:cstheme="minorBidi"/>
              <w:noProof/>
              <w:sz w:val="22"/>
              <w:szCs w:val="22"/>
            </w:rPr>
          </w:pPr>
          <w:hyperlink w:anchor="_Toc160615788" w:history="1">
            <w:r w:rsidR="002A418C" w:rsidRPr="00693C91">
              <w:rPr>
                <w:rStyle w:val="a7"/>
                <w:rFonts w:eastAsia="Calibri"/>
                <w:noProof/>
              </w:rPr>
              <w:t>3.4.</w:t>
            </w:r>
            <w:r w:rsidR="002A418C">
              <w:rPr>
                <w:rFonts w:asciiTheme="minorHAnsi" w:eastAsiaTheme="minorEastAsia" w:hAnsiTheme="minorHAnsi" w:cstheme="minorBidi"/>
                <w:noProof/>
                <w:sz w:val="22"/>
                <w:szCs w:val="22"/>
              </w:rPr>
              <w:tab/>
            </w:r>
            <w:r w:rsidR="002A418C" w:rsidRPr="00693C91">
              <w:rPr>
                <w:rStyle w:val="a7"/>
                <w:rFonts w:eastAsia="Calibri"/>
                <w:noProof/>
              </w:rPr>
              <w:t>Доступность АП на ЕПЭУ</w:t>
            </w:r>
            <w:r w:rsidR="002A418C">
              <w:rPr>
                <w:noProof/>
                <w:webHidden/>
              </w:rPr>
              <w:tab/>
            </w:r>
            <w:r w:rsidR="002A7662">
              <w:rPr>
                <w:noProof/>
                <w:webHidden/>
              </w:rPr>
              <w:t>8</w:t>
            </w:r>
          </w:hyperlink>
        </w:p>
        <w:p w14:paraId="419486AB" w14:textId="4B38161D" w:rsidR="002A418C" w:rsidRDefault="00A019E8">
          <w:pPr>
            <w:pStyle w:val="22"/>
            <w:tabs>
              <w:tab w:val="left" w:pos="1100"/>
              <w:tab w:val="right" w:leader="dot" w:pos="9628"/>
            </w:tabs>
            <w:rPr>
              <w:rFonts w:asciiTheme="minorHAnsi" w:eastAsiaTheme="minorEastAsia" w:hAnsiTheme="minorHAnsi" w:cstheme="minorBidi"/>
              <w:noProof/>
              <w:sz w:val="22"/>
              <w:szCs w:val="22"/>
            </w:rPr>
          </w:pPr>
          <w:hyperlink w:anchor="_Toc160615789" w:history="1">
            <w:r w:rsidR="002A418C" w:rsidRPr="00693C91">
              <w:rPr>
                <w:rStyle w:val="a7"/>
                <w:rFonts w:eastAsia="Calibri"/>
                <w:bCs/>
                <w:noProof/>
              </w:rPr>
              <w:t>3.5.</w:t>
            </w:r>
            <w:r w:rsidR="002A418C">
              <w:rPr>
                <w:rFonts w:asciiTheme="minorHAnsi" w:eastAsiaTheme="minorEastAsia" w:hAnsiTheme="minorHAnsi" w:cstheme="minorBidi"/>
                <w:noProof/>
                <w:sz w:val="22"/>
                <w:szCs w:val="22"/>
              </w:rPr>
              <w:tab/>
            </w:r>
            <w:r w:rsidR="002A418C" w:rsidRPr="00693C91">
              <w:rPr>
                <w:rStyle w:val="a7"/>
                <w:rFonts w:eastAsia="Calibri"/>
                <w:noProof/>
              </w:rPr>
              <w:t>Способ доступа заинтересованного лица</w:t>
            </w:r>
            <w:r w:rsidR="002A418C">
              <w:rPr>
                <w:noProof/>
                <w:webHidden/>
              </w:rPr>
              <w:tab/>
            </w:r>
            <w:r w:rsidR="002A7662">
              <w:rPr>
                <w:noProof/>
                <w:webHidden/>
              </w:rPr>
              <w:t>8</w:t>
            </w:r>
          </w:hyperlink>
        </w:p>
        <w:p w14:paraId="79FF31D9" w14:textId="0995F792" w:rsidR="002A418C" w:rsidRDefault="00A019E8">
          <w:pPr>
            <w:pStyle w:val="22"/>
            <w:tabs>
              <w:tab w:val="left" w:pos="1100"/>
              <w:tab w:val="right" w:leader="dot" w:pos="9628"/>
            </w:tabs>
            <w:rPr>
              <w:rFonts w:asciiTheme="minorHAnsi" w:eastAsiaTheme="minorEastAsia" w:hAnsiTheme="minorHAnsi" w:cstheme="minorBidi"/>
              <w:noProof/>
              <w:sz w:val="22"/>
              <w:szCs w:val="22"/>
            </w:rPr>
          </w:pPr>
          <w:hyperlink w:anchor="_Toc160615790" w:history="1">
            <w:r w:rsidR="002A418C" w:rsidRPr="00693C91">
              <w:rPr>
                <w:rStyle w:val="a7"/>
                <w:rFonts w:eastAsia="Calibri"/>
                <w:noProof/>
              </w:rPr>
              <w:t>3.6.</w:t>
            </w:r>
            <w:r w:rsidR="002A418C">
              <w:rPr>
                <w:rFonts w:asciiTheme="minorHAnsi" w:eastAsiaTheme="minorEastAsia" w:hAnsiTheme="minorHAnsi" w:cstheme="minorBidi"/>
                <w:noProof/>
                <w:sz w:val="22"/>
                <w:szCs w:val="22"/>
              </w:rPr>
              <w:tab/>
            </w:r>
            <w:r w:rsidR="002A418C" w:rsidRPr="00693C91">
              <w:rPr>
                <w:rStyle w:val="a7"/>
                <w:rFonts w:eastAsia="Calibri"/>
                <w:noProof/>
              </w:rPr>
              <w:t>Описание бизнес-процесса осуществления АП</w:t>
            </w:r>
            <w:r w:rsidR="002A418C">
              <w:rPr>
                <w:noProof/>
                <w:webHidden/>
              </w:rPr>
              <w:tab/>
            </w:r>
            <w:r w:rsidR="002A7662">
              <w:rPr>
                <w:noProof/>
                <w:webHidden/>
              </w:rPr>
              <w:t>8</w:t>
            </w:r>
          </w:hyperlink>
        </w:p>
        <w:p w14:paraId="4E2848F8" w14:textId="3AC20E35" w:rsidR="002A418C" w:rsidRDefault="00A019E8">
          <w:pPr>
            <w:pStyle w:val="22"/>
            <w:tabs>
              <w:tab w:val="left" w:pos="1100"/>
              <w:tab w:val="right" w:leader="dot" w:pos="9628"/>
            </w:tabs>
            <w:rPr>
              <w:rFonts w:asciiTheme="minorHAnsi" w:eastAsiaTheme="minorEastAsia" w:hAnsiTheme="minorHAnsi" w:cstheme="minorBidi"/>
              <w:noProof/>
              <w:sz w:val="22"/>
              <w:szCs w:val="22"/>
            </w:rPr>
          </w:pPr>
          <w:hyperlink w:anchor="_Toc160615791" w:history="1">
            <w:r w:rsidR="002A418C" w:rsidRPr="00693C91">
              <w:rPr>
                <w:rStyle w:val="a7"/>
                <w:rFonts w:eastAsia="Calibri"/>
                <w:noProof/>
              </w:rPr>
              <w:t>3.7.</w:t>
            </w:r>
            <w:r w:rsidR="002A418C">
              <w:rPr>
                <w:rFonts w:asciiTheme="minorHAnsi" w:eastAsiaTheme="minorEastAsia" w:hAnsiTheme="minorHAnsi" w:cstheme="minorBidi"/>
                <w:noProof/>
                <w:sz w:val="22"/>
                <w:szCs w:val="22"/>
              </w:rPr>
              <w:tab/>
            </w:r>
            <w:r w:rsidR="002A418C" w:rsidRPr="00693C91">
              <w:rPr>
                <w:rStyle w:val="a7"/>
                <w:rFonts w:eastAsia="Calibri"/>
                <w:noProof/>
              </w:rPr>
              <w:t>Создание заявки</w:t>
            </w:r>
            <w:r w:rsidR="002A418C">
              <w:rPr>
                <w:noProof/>
                <w:webHidden/>
              </w:rPr>
              <w:tab/>
            </w:r>
            <w:r w:rsidR="002A418C">
              <w:rPr>
                <w:noProof/>
                <w:webHidden/>
              </w:rPr>
              <w:fldChar w:fldCharType="begin"/>
            </w:r>
            <w:r w:rsidR="002A418C">
              <w:rPr>
                <w:noProof/>
                <w:webHidden/>
              </w:rPr>
              <w:instrText xml:space="preserve"> PAGEREF _Toc160615791 \h </w:instrText>
            </w:r>
            <w:r w:rsidR="002A418C">
              <w:rPr>
                <w:noProof/>
                <w:webHidden/>
              </w:rPr>
            </w:r>
            <w:r w:rsidR="002A418C">
              <w:rPr>
                <w:noProof/>
                <w:webHidden/>
              </w:rPr>
              <w:fldChar w:fldCharType="separate"/>
            </w:r>
            <w:r w:rsidR="00A641D2">
              <w:rPr>
                <w:noProof/>
                <w:webHidden/>
              </w:rPr>
              <w:t>10</w:t>
            </w:r>
            <w:r w:rsidR="002A418C">
              <w:rPr>
                <w:noProof/>
                <w:webHidden/>
              </w:rPr>
              <w:fldChar w:fldCharType="end"/>
            </w:r>
          </w:hyperlink>
        </w:p>
        <w:p w14:paraId="7A8424BD" w14:textId="7FE35F13" w:rsidR="002A418C" w:rsidRDefault="00A019E8">
          <w:pPr>
            <w:pStyle w:val="22"/>
            <w:tabs>
              <w:tab w:val="left" w:pos="1100"/>
              <w:tab w:val="right" w:leader="dot" w:pos="9628"/>
            </w:tabs>
            <w:rPr>
              <w:rFonts w:asciiTheme="minorHAnsi" w:eastAsiaTheme="minorEastAsia" w:hAnsiTheme="minorHAnsi" w:cstheme="minorBidi"/>
              <w:noProof/>
              <w:sz w:val="22"/>
              <w:szCs w:val="22"/>
            </w:rPr>
          </w:pPr>
          <w:hyperlink w:anchor="_Toc160615792" w:history="1">
            <w:r w:rsidR="002A418C" w:rsidRPr="00693C91">
              <w:rPr>
                <w:rStyle w:val="a7"/>
                <w:rFonts w:eastAsia="Calibri"/>
                <w:noProof/>
              </w:rPr>
              <w:t>3.8.</w:t>
            </w:r>
            <w:r w:rsidR="002A418C">
              <w:rPr>
                <w:rFonts w:asciiTheme="minorHAnsi" w:eastAsiaTheme="minorEastAsia" w:hAnsiTheme="minorHAnsi" w:cstheme="minorBidi"/>
                <w:noProof/>
                <w:sz w:val="22"/>
                <w:szCs w:val="22"/>
              </w:rPr>
              <w:tab/>
            </w:r>
            <w:r w:rsidR="002A418C" w:rsidRPr="00693C91">
              <w:rPr>
                <w:rStyle w:val="a7"/>
                <w:rFonts w:eastAsia="Calibri"/>
                <w:noProof/>
              </w:rPr>
              <w:t>Описание интерфейса заявления</w:t>
            </w:r>
            <w:r w:rsidR="002A7662">
              <w:rPr>
                <w:rStyle w:val="a7"/>
                <w:rFonts w:eastAsia="Calibri"/>
                <w:noProof/>
              </w:rPr>
              <w:t xml:space="preserve"> об АП</w:t>
            </w:r>
            <w:r w:rsidR="002A418C">
              <w:rPr>
                <w:noProof/>
                <w:webHidden/>
              </w:rPr>
              <w:tab/>
            </w:r>
            <w:r w:rsidR="002A418C">
              <w:rPr>
                <w:noProof/>
                <w:webHidden/>
              </w:rPr>
              <w:fldChar w:fldCharType="begin"/>
            </w:r>
            <w:r w:rsidR="002A418C">
              <w:rPr>
                <w:noProof/>
                <w:webHidden/>
              </w:rPr>
              <w:instrText xml:space="preserve"> PAGEREF _Toc160615792 \h </w:instrText>
            </w:r>
            <w:r w:rsidR="002A418C">
              <w:rPr>
                <w:noProof/>
                <w:webHidden/>
              </w:rPr>
            </w:r>
            <w:r w:rsidR="002A418C">
              <w:rPr>
                <w:noProof/>
                <w:webHidden/>
              </w:rPr>
              <w:fldChar w:fldCharType="separate"/>
            </w:r>
            <w:r w:rsidR="00A641D2">
              <w:rPr>
                <w:noProof/>
                <w:webHidden/>
              </w:rPr>
              <w:t>10</w:t>
            </w:r>
            <w:r w:rsidR="002A418C">
              <w:rPr>
                <w:noProof/>
                <w:webHidden/>
              </w:rPr>
              <w:fldChar w:fldCharType="end"/>
            </w:r>
          </w:hyperlink>
        </w:p>
        <w:p w14:paraId="3A824DE9" w14:textId="12071C5F" w:rsidR="002A418C" w:rsidRDefault="00A019E8">
          <w:pPr>
            <w:pStyle w:val="22"/>
            <w:tabs>
              <w:tab w:val="left" w:pos="1100"/>
              <w:tab w:val="right" w:leader="dot" w:pos="9628"/>
            </w:tabs>
            <w:rPr>
              <w:rFonts w:asciiTheme="minorHAnsi" w:eastAsiaTheme="minorEastAsia" w:hAnsiTheme="minorHAnsi" w:cstheme="minorBidi"/>
              <w:noProof/>
              <w:sz w:val="22"/>
              <w:szCs w:val="22"/>
            </w:rPr>
          </w:pPr>
          <w:hyperlink w:anchor="_Toc160615793" w:history="1">
            <w:r w:rsidR="002A418C" w:rsidRPr="00693C91">
              <w:rPr>
                <w:rStyle w:val="a7"/>
                <w:rFonts w:eastAsia="Calibri"/>
                <w:noProof/>
              </w:rPr>
              <w:t>3.9.</w:t>
            </w:r>
            <w:r w:rsidR="002A418C">
              <w:rPr>
                <w:rFonts w:asciiTheme="minorHAnsi" w:eastAsiaTheme="minorEastAsia" w:hAnsiTheme="minorHAnsi" w:cstheme="minorBidi"/>
                <w:noProof/>
                <w:sz w:val="22"/>
                <w:szCs w:val="22"/>
              </w:rPr>
              <w:tab/>
            </w:r>
            <w:r w:rsidR="002A418C" w:rsidRPr="00693C91">
              <w:rPr>
                <w:rStyle w:val="a7"/>
                <w:rFonts w:eastAsia="Calibri"/>
                <w:noProof/>
              </w:rPr>
              <w:t>Подача заявки</w:t>
            </w:r>
            <w:r w:rsidR="002A418C">
              <w:rPr>
                <w:noProof/>
                <w:webHidden/>
              </w:rPr>
              <w:tab/>
            </w:r>
            <w:r w:rsidR="002A418C">
              <w:rPr>
                <w:noProof/>
                <w:webHidden/>
              </w:rPr>
              <w:fldChar w:fldCharType="begin"/>
            </w:r>
            <w:r w:rsidR="002A418C">
              <w:rPr>
                <w:noProof/>
                <w:webHidden/>
              </w:rPr>
              <w:instrText xml:space="preserve"> PAGEREF _Toc160615793 \h </w:instrText>
            </w:r>
            <w:r w:rsidR="002A418C">
              <w:rPr>
                <w:noProof/>
                <w:webHidden/>
              </w:rPr>
            </w:r>
            <w:r w:rsidR="002A418C">
              <w:rPr>
                <w:noProof/>
                <w:webHidden/>
              </w:rPr>
              <w:fldChar w:fldCharType="separate"/>
            </w:r>
            <w:r w:rsidR="00A641D2">
              <w:rPr>
                <w:noProof/>
                <w:webHidden/>
              </w:rPr>
              <w:t>13</w:t>
            </w:r>
            <w:r w:rsidR="002A418C">
              <w:rPr>
                <w:noProof/>
                <w:webHidden/>
              </w:rPr>
              <w:fldChar w:fldCharType="end"/>
            </w:r>
          </w:hyperlink>
        </w:p>
        <w:p w14:paraId="33F3C92C" w14:textId="42821EDF" w:rsidR="002A418C" w:rsidRDefault="00A019E8">
          <w:pPr>
            <w:pStyle w:val="22"/>
            <w:tabs>
              <w:tab w:val="left" w:pos="1100"/>
              <w:tab w:val="right" w:leader="dot" w:pos="9628"/>
            </w:tabs>
            <w:rPr>
              <w:rFonts w:asciiTheme="minorHAnsi" w:eastAsiaTheme="minorEastAsia" w:hAnsiTheme="minorHAnsi" w:cstheme="minorBidi"/>
              <w:noProof/>
              <w:sz w:val="22"/>
              <w:szCs w:val="22"/>
            </w:rPr>
          </w:pPr>
          <w:hyperlink w:anchor="_Toc160615794" w:history="1">
            <w:r w:rsidR="002A418C" w:rsidRPr="00693C91">
              <w:rPr>
                <w:rStyle w:val="a7"/>
                <w:rFonts w:eastAsia="Calibri"/>
                <w:noProof/>
              </w:rPr>
              <w:t>3.10.</w:t>
            </w:r>
            <w:r w:rsidR="002A418C">
              <w:rPr>
                <w:rFonts w:asciiTheme="minorHAnsi" w:eastAsiaTheme="minorEastAsia" w:hAnsiTheme="minorHAnsi" w:cstheme="minorBidi"/>
                <w:noProof/>
                <w:sz w:val="22"/>
                <w:szCs w:val="22"/>
              </w:rPr>
              <w:tab/>
            </w:r>
            <w:r w:rsidR="002A418C" w:rsidRPr="00693C91">
              <w:rPr>
                <w:rStyle w:val="a7"/>
                <w:rFonts w:eastAsia="Calibri"/>
                <w:noProof/>
              </w:rPr>
              <w:t>Используемые справочники</w:t>
            </w:r>
            <w:r w:rsidR="002A418C">
              <w:rPr>
                <w:noProof/>
                <w:webHidden/>
              </w:rPr>
              <w:tab/>
            </w:r>
            <w:r w:rsidR="002A418C">
              <w:rPr>
                <w:noProof/>
                <w:webHidden/>
              </w:rPr>
              <w:fldChar w:fldCharType="begin"/>
            </w:r>
            <w:r w:rsidR="002A418C">
              <w:rPr>
                <w:noProof/>
                <w:webHidden/>
              </w:rPr>
              <w:instrText xml:space="preserve"> PAGEREF _Toc160615794 \h </w:instrText>
            </w:r>
            <w:r w:rsidR="002A418C">
              <w:rPr>
                <w:noProof/>
                <w:webHidden/>
              </w:rPr>
            </w:r>
            <w:r w:rsidR="002A418C">
              <w:rPr>
                <w:noProof/>
                <w:webHidden/>
              </w:rPr>
              <w:fldChar w:fldCharType="separate"/>
            </w:r>
            <w:r w:rsidR="00A641D2">
              <w:rPr>
                <w:noProof/>
                <w:webHidden/>
              </w:rPr>
              <w:t>13</w:t>
            </w:r>
            <w:r w:rsidR="002A418C">
              <w:rPr>
                <w:noProof/>
                <w:webHidden/>
              </w:rPr>
              <w:fldChar w:fldCharType="end"/>
            </w:r>
          </w:hyperlink>
        </w:p>
        <w:p w14:paraId="2A797B8C" w14:textId="018C5415" w:rsidR="002A418C" w:rsidRDefault="00A019E8">
          <w:pPr>
            <w:pStyle w:val="22"/>
            <w:tabs>
              <w:tab w:val="left" w:pos="1100"/>
              <w:tab w:val="right" w:leader="dot" w:pos="9628"/>
            </w:tabs>
            <w:rPr>
              <w:rFonts w:asciiTheme="minorHAnsi" w:eastAsiaTheme="minorEastAsia" w:hAnsiTheme="minorHAnsi" w:cstheme="minorBidi"/>
              <w:noProof/>
              <w:sz w:val="22"/>
              <w:szCs w:val="22"/>
            </w:rPr>
          </w:pPr>
          <w:hyperlink w:anchor="_Toc160615795" w:history="1">
            <w:r w:rsidR="002A418C" w:rsidRPr="00693C91">
              <w:rPr>
                <w:rStyle w:val="a7"/>
                <w:noProof/>
              </w:rPr>
              <w:t>3.11.</w:t>
            </w:r>
            <w:r w:rsidR="002A418C">
              <w:rPr>
                <w:rFonts w:asciiTheme="minorHAnsi" w:eastAsiaTheme="minorEastAsia" w:hAnsiTheme="minorHAnsi" w:cstheme="minorBidi"/>
                <w:noProof/>
                <w:sz w:val="22"/>
                <w:szCs w:val="22"/>
              </w:rPr>
              <w:tab/>
            </w:r>
            <w:r w:rsidR="002A418C" w:rsidRPr="00693C91">
              <w:rPr>
                <w:rStyle w:val="a7"/>
                <w:rFonts w:eastAsia="Calibri"/>
                <w:noProof/>
              </w:rPr>
              <w:t>Перечень документов, необходимых для осуществления</w:t>
            </w:r>
            <w:r w:rsidR="002A418C" w:rsidRPr="00693C91">
              <w:rPr>
                <w:rStyle w:val="a7"/>
                <w:noProof/>
              </w:rPr>
              <w:t xml:space="preserve"> АП</w:t>
            </w:r>
            <w:r w:rsidR="002A418C">
              <w:rPr>
                <w:noProof/>
                <w:webHidden/>
              </w:rPr>
              <w:tab/>
            </w:r>
            <w:r w:rsidR="002A418C">
              <w:rPr>
                <w:noProof/>
                <w:webHidden/>
              </w:rPr>
              <w:fldChar w:fldCharType="begin"/>
            </w:r>
            <w:r w:rsidR="002A418C">
              <w:rPr>
                <w:noProof/>
                <w:webHidden/>
              </w:rPr>
              <w:instrText xml:space="preserve"> PAGEREF _Toc160615795 \h </w:instrText>
            </w:r>
            <w:r w:rsidR="002A418C">
              <w:rPr>
                <w:noProof/>
                <w:webHidden/>
              </w:rPr>
            </w:r>
            <w:r w:rsidR="002A418C">
              <w:rPr>
                <w:noProof/>
                <w:webHidden/>
              </w:rPr>
              <w:fldChar w:fldCharType="separate"/>
            </w:r>
            <w:r w:rsidR="00A641D2">
              <w:rPr>
                <w:noProof/>
                <w:webHidden/>
              </w:rPr>
              <w:t>14</w:t>
            </w:r>
            <w:r w:rsidR="002A418C">
              <w:rPr>
                <w:noProof/>
                <w:webHidden/>
              </w:rPr>
              <w:fldChar w:fldCharType="end"/>
            </w:r>
          </w:hyperlink>
        </w:p>
        <w:p w14:paraId="1185662E" w14:textId="44F6009B" w:rsidR="002A418C" w:rsidRDefault="00A019E8">
          <w:pPr>
            <w:pStyle w:val="22"/>
            <w:tabs>
              <w:tab w:val="left" w:pos="1100"/>
              <w:tab w:val="right" w:leader="dot" w:pos="9628"/>
            </w:tabs>
            <w:rPr>
              <w:rFonts w:asciiTheme="minorHAnsi" w:eastAsiaTheme="minorEastAsia" w:hAnsiTheme="minorHAnsi" w:cstheme="minorBidi"/>
              <w:noProof/>
              <w:sz w:val="22"/>
              <w:szCs w:val="22"/>
            </w:rPr>
          </w:pPr>
          <w:hyperlink w:anchor="_Toc160615796" w:history="1">
            <w:r w:rsidR="002A418C" w:rsidRPr="00693C91">
              <w:rPr>
                <w:rStyle w:val="a7"/>
                <w:rFonts w:eastAsia="Calibri"/>
                <w:noProof/>
              </w:rPr>
              <w:t>3.12.</w:t>
            </w:r>
            <w:r w:rsidR="002A418C">
              <w:rPr>
                <w:rFonts w:asciiTheme="minorHAnsi" w:eastAsiaTheme="minorEastAsia" w:hAnsiTheme="minorHAnsi" w:cstheme="minorBidi"/>
                <w:noProof/>
                <w:sz w:val="22"/>
                <w:szCs w:val="22"/>
              </w:rPr>
              <w:tab/>
            </w:r>
            <w:r w:rsidR="002A418C" w:rsidRPr="00693C91">
              <w:rPr>
                <w:rStyle w:val="a7"/>
                <w:rFonts w:eastAsia="Calibri"/>
                <w:noProof/>
              </w:rPr>
              <w:t>Описание статусов</w:t>
            </w:r>
            <w:r w:rsidR="002A418C">
              <w:rPr>
                <w:noProof/>
                <w:webHidden/>
              </w:rPr>
              <w:tab/>
            </w:r>
            <w:r w:rsidR="002A418C">
              <w:rPr>
                <w:noProof/>
                <w:webHidden/>
              </w:rPr>
              <w:fldChar w:fldCharType="begin"/>
            </w:r>
            <w:r w:rsidR="002A418C">
              <w:rPr>
                <w:noProof/>
                <w:webHidden/>
              </w:rPr>
              <w:instrText xml:space="preserve"> PAGEREF _Toc160615796 \h </w:instrText>
            </w:r>
            <w:r w:rsidR="002A418C">
              <w:rPr>
                <w:noProof/>
                <w:webHidden/>
              </w:rPr>
            </w:r>
            <w:r w:rsidR="002A418C">
              <w:rPr>
                <w:noProof/>
                <w:webHidden/>
              </w:rPr>
              <w:fldChar w:fldCharType="separate"/>
            </w:r>
            <w:r w:rsidR="00A641D2">
              <w:rPr>
                <w:noProof/>
                <w:webHidden/>
              </w:rPr>
              <w:t>15</w:t>
            </w:r>
            <w:r w:rsidR="002A418C">
              <w:rPr>
                <w:noProof/>
                <w:webHidden/>
              </w:rPr>
              <w:fldChar w:fldCharType="end"/>
            </w:r>
          </w:hyperlink>
        </w:p>
        <w:p w14:paraId="17071670" w14:textId="5CC8BCD3" w:rsidR="00504CA7" w:rsidRDefault="00A019E8" w:rsidP="00504CA7">
          <w:pPr>
            <w:pStyle w:val="22"/>
            <w:tabs>
              <w:tab w:val="left" w:pos="1100"/>
              <w:tab w:val="right" w:leader="dot" w:pos="9628"/>
            </w:tabs>
            <w:rPr>
              <w:rFonts w:asciiTheme="minorHAnsi" w:eastAsiaTheme="minorEastAsia" w:hAnsiTheme="minorHAnsi" w:cstheme="minorBidi"/>
              <w:noProof/>
              <w:sz w:val="22"/>
              <w:szCs w:val="22"/>
            </w:rPr>
          </w:pPr>
          <w:hyperlink w:anchor="_Toc160615796" w:history="1">
            <w:r w:rsidR="00504CA7" w:rsidRPr="00693C91">
              <w:rPr>
                <w:rStyle w:val="a7"/>
                <w:rFonts w:eastAsia="Calibri"/>
                <w:noProof/>
              </w:rPr>
              <w:t>3.12.</w:t>
            </w:r>
            <w:r w:rsidR="00504CA7">
              <w:rPr>
                <w:rStyle w:val="a7"/>
                <w:rFonts w:eastAsia="Calibri"/>
                <w:noProof/>
              </w:rPr>
              <w:t>1.</w:t>
            </w:r>
            <w:r w:rsidR="00504CA7">
              <w:rPr>
                <w:rFonts w:asciiTheme="minorHAnsi" w:eastAsiaTheme="minorEastAsia" w:hAnsiTheme="minorHAnsi" w:cstheme="minorBidi"/>
                <w:noProof/>
                <w:sz w:val="22"/>
                <w:szCs w:val="22"/>
              </w:rPr>
              <w:tab/>
            </w:r>
            <w:r w:rsidR="00504CA7">
              <w:rPr>
                <w:rStyle w:val="a7"/>
                <w:rFonts w:eastAsia="Calibri"/>
                <w:noProof/>
              </w:rPr>
              <w:t>Статусы заявки</w:t>
            </w:r>
            <w:r w:rsidR="00504CA7">
              <w:rPr>
                <w:noProof/>
                <w:webHidden/>
              </w:rPr>
              <w:tab/>
            </w:r>
            <w:r w:rsidR="00504CA7">
              <w:rPr>
                <w:noProof/>
                <w:webHidden/>
              </w:rPr>
              <w:fldChar w:fldCharType="begin"/>
            </w:r>
            <w:r w:rsidR="00504CA7">
              <w:rPr>
                <w:noProof/>
                <w:webHidden/>
              </w:rPr>
              <w:instrText xml:space="preserve"> PAGEREF _Toc160615796 \h </w:instrText>
            </w:r>
            <w:r w:rsidR="00504CA7">
              <w:rPr>
                <w:noProof/>
                <w:webHidden/>
              </w:rPr>
            </w:r>
            <w:r w:rsidR="00504CA7">
              <w:rPr>
                <w:noProof/>
                <w:webHidden/>
              </w:rPr>
              <w:fldChar w:fldCharType="separate"/>
            </w:r>
            <w:r w:rsidR="00504CA7">
              <w:rPr>
                <w:noProof/>
                <w:webHidden/>
              </w:rPr>
              <w:t>15</w:t>
            </w:r>
            <w:r w:rsidR="00504CA7">
              <w:rPr>
                <w:noProof/>
                <w:webHidden/>
              </w:rPr>
              <w:fldChar w:fldCharType="end"/>
            </w:r>
          </w:hyperlink>
        </w:p>
        <w:p w14:paraId="449A59E5" w14:textId="75D10B90" w:rsidR="00504CA7" w:rsidRDefault="00A019E8" w:rsidP="00504CA7">
          <w:pPr>
            <w:pStyle w:val="22"/>
            <w:tabs>
              <w:tab w:val="left" w:pos="1100"/>
              <w:tab w:val="right" w:leader="dot" w:pos="9628"/>
            </w:tabs>
            <w:rPr>
              <w:rFonts w:asciiTheme="minorHAnsi" w:eastAsiaTheme="minorEastAsia" w:hAnsiTheme="minorHAnsi" w:cstheme="minorBidi"/>
              <w:noProof/>
              <w:sz w:val="22"/>
              <w:szCs w:val="22"/>
            </w:rPr>
          </w:pPr>
          <w:hyperlink w:anchor="_Toc160615796" w:history="1">
            <w:r w:rsidR="00504CA7" w:rsidRPr="00693C91">
              <w:rPr>
                <w:rStyle w:val="a7"/>
                <w:rFonts w:eastAsia="Calibri"/>
                <w:noProof/>
              </w:rPr>
              <w:t>3.12.</w:t>
            </w:r>
            <w:r w:rsidR="00504CA7">
              <w:rPr>
                <w:rStyle w:val="a7"/>
                <w:rFonts w:eastAsia="Calibri"/>
                <w:noProof/>
              </w:rPr>
              <w:t>2.</w:t>
            </w:r>
            <w:r w:rsidR="00504CA7">
              <w:rPr>
                <w:rFonts w:asciiTheme="minorHAnsi" w:eastAsiaTheme="minorEastAsia" w:hAnsiTheme="minorHAnsi" w:cstheme="minorBidi"/>
                <w:noProof/>
                <w:sz w:val="22"/>
                <w:szCs w:val="22"/>
              </w:rPr>
              <w:tab/>
            </w:r>
            <w:r w:rsidR="002332F5">
              <w:rPr>
                <w:rStyle w:val="a7"/>
                <w:rFonts w:eastAsia="Calibri"/>
                <w:noProof/>
              </w:rPr>
              <w:t>Статусы зая</w:t>
            </w:r>
            <w:r w:rsidR="00504CA7">
              <w:rPr>
                <w:rStyle w:val="a7"/>
                <w:rFonts w:eastAsia="Calibri"/>
                <w:noProof/>
              </w:rPr>
              <w:t>вления об АП</w:t>
            </w:r>
            <w:r w:rsidR="00504CA7">
              <w:rPr>
                <w:noProof/>
                <w:webHidden/>
              </w:rPr>
              <w:tab/>
            </w:r>
            <w:r w:rsidR="00504CA7">
              <w:rPr>
                <w:noProof/>
                <w:webHidden/>
              </w:rPr>
              <w:fldChar w:fldCharType="begin"/>
            </w:r>
            <w:r w:rsidR="00504CA7">
              <w:rPr>
                <w:noProof/>
                <w:webHidden/>
              </w:rPr>
              <w:instrText xml:space="preserve"> PAGEREF _Toc160615796 \h </w:instrText>
            </w:r>
            <w:r w:rsidR="00504CA7">
              <w:rPr>
                <w:noProof/>
                <w:webHidden/>
              </w:rPr>
            </w:r>
            <w:r w:rsidR="00504CA7">
              <w:rPr>
                <w:noProof/>
                <w:webHidden/>
              </w:rPr>
              <w:fldChar w:fldCharType="separate"/>
            </w:r>
            <w:r w:rsidR="00504CA7">
              <w:rPr>
                <w:noProof/>
                <w:webHidden/>
              </w:rPr>
              <w:t>15</w:t>
            </w:r>
            <w:r w:rsidR="00504CA7">
              <w:rPr>
                <w:noProof/>
                <w:webHidden/>
              </w:rPr>
              <w:fldChar w:fldCharType="end"/>
            </w:r>
          </w:hyperlink>
        </w:p>
        <w:p w14:paraId="45ADAEA7" w14:textId="40DE94CD" w:rsidR="002A418C" w:rsidRDefault="00A019E8">
          <w:pPr>
            <w:pStyle w:val="22"/>
            <w:tabs>
              <w:tab w:val="left" w:pos="1100"/>
              <w:tab w:val="right" w:leader="dot" w:pos="9628"/>
            </w:tabs>
            <w:rPr>
              <w:rFonts w:asciiTheme="minorHAnsi" w:eastAsiaTheme="minorEastAsia" w:hAnsiTheme="minorHAnsi" w:cstheme="minorBidi"/>
              <w:noProof/>
              <w:sz w:val="22"/>
              <w:szCs w:val="22"/>
            </w:rPr>
          </w:pPr>
          <w:hyperlink w:anchor="_Toc160615797" w:history="1">
            <w:r w:rsidR="002A418C" w:rsidRPr="00693C91">
              <w:rPr>
                <w:rStyle w:val="a7"/>
                <w:noProof/>
              </w:rPr>
              <w:t>3.13.</w:t>
            </w:r>
            <w:r w:rsidR="002A418C">
              <w:rPr>
                <w:rFonts w:asciiTheme="minorHAnsi" w:eastAsiaTheme="minorEastAsia" w:hAnsiTheme="minorHAnsi" w:cstheme="minorBidi"/>
                <w:noProof/>
                <w:sz w:val="22"/>
                <w:szCs w:val="22"/>
              </w:rPr>
              <w:tab/>
            </w:r>
            <w:r w:rsidR="002A418C" w:rsidRPr="00693C91">
              <w:rPr>
                <w:rStyle w:val="a7"/>
                <w:noProof/>
              </w:rPr>
              <w:t>Обработка заявок в электронной форме в ПК «Одно окно»</w:t>
            </w:r>
            <w:r w:rsidR="002A418C">
              <w:rPr>
                <w:noProof/>
                <w:webHidden/>
              </w:rPr>
              <w:tab/>
            </w:r>
            <w:r w:rsidR="002A418C">
              <w:rPr>
                <w:noProof/>
                <w:webHidden/>
              </w:rPr>
              <w:fldChar w:fldCharType="begin"/>
            </w:r>
            <w:r w:rsidR="002A418C">
              <w:rPr>
                <w:noProof/>
                <w:webHidden/>
              </w:rPr>
              <w:instrText xml:space="preserve"> PAGEREF _Toc160615797 \h </w:instrText>
            </w:r>
            <w:r w:rsidR="002A418C">
              <w:rPr>
                <w:noProof/>
                <w:webHidden/>
              </w:rPr>
            </w:r>
            <w:r w:rsidR="002A418C">
              <w:rPr>
                <w:noProof/>
                <w:webHidden/>
              </w:rPr>
              <w:fldChar w:fldCharType="separate"/>
            </w:r>
            <w:r w:rsidR="00A641D2">
              <w:rPr>
                <w:noProof/>
                <w:webHidden/>
              </w:rPr>
              <w:t>15</w:t>
            </w:r>
            <w:r w:rsidR="002A418C">
              <w:rPr>
                <w:noProof/>
                <w:webHidden/>
              </w:rPr>
              <w:fldChar w:fldCharType="end"/>
            </w:r>
          </w:hyperlink>
        </w:p>
        <w:p w14:paraId="3312227F" w14:textId="23FD6F21" w:rsidR="002A418C" w:rsidRDefault="00A019E8">
          <w:pPr>
            <w:pStyle w:val="22"/>
            <w:tabs>
              <w:tab w:val="left" w:pos="1100"/>
              <w:tab w:val="right" w:leader="dot" w:pos="9628"/>
            </w:tabs>
            <w:rPr>
              <w:rFonts w:asciiTheme="minorHAnsi" w:eastAsiaTheme="minorEastAsia" w:hAnsiTheme="minorHAnsi" w:cstheme="minorBidi"/>
              <w:noProof/>
              <w:sz w:val="22"/>
              <w:szCs w:val="22"/>
            </w:rPr>
          </w:pPr>
          <w:hyperlink w:anchor="_Toc160615798" w:history="1">
            <w:r w:rsidR="002A418C" w:rsidRPr="00693C91">
              <w:rPr>
                <w:rStyle w:val="a7"/>
                <w:noProof/>
              </w:rPr>
              <w:t>3.14.</w:t>
            </w:r>
            <w:r w:rsidR="002A418C">
              <w:rPr>
                <w:rFonts w:asciiTheme="minorHAnsi" w:eastAsiaTheme="minorEastAsia" w:hAnsiTheme="minorHAnsi" w:cstheme="minorBidi"/>
                <w:noProof/>
                <w:sz w:val="22"/>
                <w:szCs w:val="22"/>
              </w:rPr>
              <w:tab/>
            </w:r>
            <w:r w:rsidR="002A418C" w:rsidRPr="00693C91">
              <w:rPr>
                <w:rStyle w:val="a7"/>
                <w:noProof/>
              </w:rPr>
              <w:t>Уведомление об административном решении</w:t>
            </w:r>
            <w:r w:rsidR="002A418C">
              <w:rPr>
                <w:noProof/>
                <w:webHidden/>
              </w:rPr>
              <w:tab/>
            </w:r>
            <w:r w:rsidR="002A418C">
              <w:rPr>
                <w:noProof/>
                <w:webHidden/>
              </w:rPr>
              <w:fldChar w:fldCharType="begin"/>
            </w:r>
            <w:r w:rsidR="002A418C">
              <w:rPr>
                <w:noProof/>
                <w:webHidden/>
              </w:rPr>
              <w:instrText xml:space="preserve"> PAGEREF _Toc160615798 \h </w:instrText>
            </w:r>
            <w:r w:rsidR="002A418C">
              <w:rPr>
                <w:noProof/>
                <w:webHidden/>
              </w:rPr>
            </w:r>
            <w:r w:rsidR="002A418C">
              <w:rPr>
                <w:noProof/>
                <w:webHidden/>
              </w:rPr>
              <w:fldChar w:fldCharType="separate"/>
            </w:r>
            <w:r w:rsidR="00A641D2">
              <w:rPr>
                <w:noProof/>
                <w:webHidden/>
              </w:rPr>
              <w:t>15</w:t>
            </w:r>
            <w:r w:rsidR="002A418C">
              <w:rPr>
                <w:noProof/>
                <w:webHidden/>
              </w:rPr>
              <w:fldChar w:fldCharType="end"/>
            </w:r>
          </w:hyperlink>
        </w:p>
        <w:p w14:paraId="59C23634" w14:textId="3C3523CE" w:rsidR="002A418C" w:rsidRDefault="00A019E8">
          <w:pPr>
            <w:pStyle w:val="22"/>
            <w:tabs>
              <w:tab w:val="left" w:pos="1100"/>
              <w:tab w:val="right" w:leader="dot" w:pos="9628"/>
            </w:tabs>
            <w:rPr>
              <w:rFonts w:asciiTheme="minorHAnsi" w:eastAsiaTheme="minorEastAsia" w:hAnsiTheme="minorHAnsi" w:cstheme="minorBidi"/>
              <w:noProof/>
              <w:sz w:val="22"/>
              <w:szCs w:val="22"/>
            </w:rPr>
          </w:pPr>
          <w:hyperlink w:anchor="_Toc160615799" w:history="1">
            <w:r w:rsidR="002A418C" w:rsidRPr="00693C91">
              <w:rPr>
                <w:rStyle w:val="a7"/>
                <w:noProof/>
              </w:rPr>
              <w:t>3.15.</w:t>
            </w:r>
            <w:r w:rsidR="002A418C">
              <w:rPr>
                <w:rFonts w:asciiTheme="minorHAnsi" w:eastAsiaTheme="minorEastAsia" w:hAnsiTheme="minorHAnsi" w:cstheme="minorBidi"/>
                <w:noProof/>
                <w:sz w:val="22"/>
                <w:szCs w:val="22"/>
              </w:rPr>
              <w:tab/>
            </w:r>
            <w:r w:rsidR="002A418C" w:rsidRPr="00693C91">
              <w:rPr>
                <w:rStyle w:val="a7"/>
                <w:noProof/>
              </w:rPr>
              <w:t>Отзыв заявления</w:t>
            </w:r>
            <w:r w:rsidR="002332F5">
              <w:rPr>
                <w:rStyle w:val="a7"/>
                <w:noProof/>
              </w:rPr>
              <w:t xml:space="preserve"> об АП</w:t>
            </w:r>
            <w:r w:rsidR="002A418C">
              <w:rPr>
                <w:noProof/>
                <w:webHidden/>
              </w:rPr>
              <w:tab/>
            </w:r>
            <w:r w:rsidR="002A418C">
              <w:rPr>
                <w:noProof/>
                <w:webHidden/>
              </w:rPr>
              <w:fldChar w:fldCharType="begin"/>
            </w:r>
            <w:r w:rsidR="002A418C">
              <w:rPr>
                <w:noProof/>
                <w:webHidden/>
              </w:rPr>
              <w:instrText xml:space="preserve"> PAGEREF _Toc160615799 \h </w:instrText>
            </w:r>
            <w:r w:rsidR="002A418C">
              <w:rPr>
                <w:noProof/>
                <w:webHidden/>
              </w:rPr>
            </w:r>
            <w:r w:rsidR="002A418C">
              <w:rPr>
                <w:noProof/>
                <w:webHidden/>
              </w:rPr>
              <w:fldChar w:fldCharType="separate"/>
            </w:r>
            <w:r w:rsidR="00A641D2">
              <w:rPr>
                <w:noProof/>
                <w:webHidden/>
              </w:rPr>
              <w:t>17</w:t>
            </w:r>
            <w:r w:rsidR="002A418C">
              <w:rPr>
                <w:noProof/>
                <w:webHidden/>
              </w:rPr>
              <w:fldChar w:fldCharType="end"/>
            </w:r>
          </w:hyperlink>
        </w:p>
        <w:p w14:paraId="0AA66174" w14:textId="2AAC8F44" w:rsidR="002A418C" w:rsidRDefault="00A019E8">
          <w:pPr>
            <w:pStyle w:val="22"/>
            <w:tabs>
              <w:tab w:val="left" w:pos="1100"/>
              <w:tab w:val="right" w:leader="dot" w:pos="9628"/>
            </w:tabs>
            <w:rPr>
              <w:rFonts w:asciiTheme="minorHAnsi" w:eastAsiaTheme="minorEastAsia" w:hAnsiTheme="minorHAnsi" w:cstheme="minorBidi"/>
              <w:noProof/>
              <w:sz w:val="22"/>
              <w:szCs w:val="22"/>
            </w:rPr>
          </w:pPr>
          <w:hyperlink w:anchor="_Toc160615800" w:history="1">
            <w:r w:rsidR="002A418C" w:rsidRPr="00693C91">
              <w:rPr>
                <w:rStyle w:val="a7"/>
                <w:noProof/>
              </w:rPr>
              <w:t>3.16.</w:t>
            </w:r>
            <w:r w:rsidR="002A418C">
              <w:rPr>
                <w:rFonts w:asciiTheme="minorHAnsi" w:eastAsiaTheme="minorEastAsia" w:hAnsiTheme="minorHAnsi" w:cstheme="minorBidi"/>
                <w:noProof/>
                <w:sz w:val="22"/>
                <w:szCs w:val="22"/>
              </w:rPr>
              <w:tab/>
            </w:r>
            <w:r w:rsidR="002A418C" w:rsidRPr="00693C91">
              <w:rPr>
                <w:rStyle w:val="a7"/>
                <w:noProof/>
              </w:rPr>
              <w:t>Данные для проверки корректности работы ПО ЭС</w:t>
            </w:r>
            <w:r w:rsidR="002A418C">
              <w:rPr>
                <w:noProof/>
                <w:webHidden/>
              </w:rPr>
              <w:tab/>
            </w:r>
            <w:r w:rsidR="002A418C">
              <w:rPr>
                <w:noProof/>
                <w:webHidden/>
              </w:rPr>
              <w:fldChar w:fldCharType="begin"/>
            </w:r>
            <w:r w:rsidR="002A418C">
              <w:rPr>
                <w:noProof/>
                <w:webHidden/>
              </w:rPr>
              <w:instrText xml:space="preserve"> PAGEREF _Toc160615800 \h </w:instrText>
            </w:r>
            <w:r w:rsidR="002A418C">
              <w:rPr>
                <w:noProof/>
                <w:webHidden/>
              </w:rPr>
            </w:r>
            <w:r w:rsidR="002A418C">
              <w:rPr>
                <w:noProof/>
                <w:webHidden/>
              </w:rPr>
              <w:fldChar w:fldCharType="separate"/>
            </w:r>
            <w:r w:rsidR="00A641D2">
              <w:rPr>
                <w:noProof/>
                <w:webHidden/>
              </w:rPr>
              <w:t>18</w:t>
            </w:r>
            <w:r w:rsidR="002A418C">
              <w:rPr>
                <w:noProof/>
                <w:webHidden/>
              </w:rPr>
              <w:fldChar w:fldCharType="end"/>
            </w:r>
          </w:hyperlink>
        </w:p>
        <w:p w14:paraId="2BF55C95" w14:textId="765EEB6A" w:rsidR="002A418C" w:rsidRDefault="00A019E8">
          <w:pPr>
            <w:pStyle w:val="12"/>
            <w:tabs>
              <w:tab w:val="left" w:pos="560"/>
              <w:tab w:val="right" w:leader="dot" w:pos="9628"/>
            </w:tabs>
            <w:rPr>
              <w:rFonts w:asciiTheme="minorHAnsi" w:eastAsiaTheme="minorEastAsia" w:hAnsiTheme="minorHAnsi" w:cstheme="minorBidi"/>
              <w:noProof/>
              <w:sz w:val="22"/>
              <w:szCs w:val="22"/>
            </w:rPr>
          </w:pPr>
          <w:hyperlink w:anchor="_Toc160615801" w:history="1">
            <w:r w:rsidR="002A418C" w:rsidRPr="00693C91">
              <w:rPr>
                <w:rStyle w:val="a7"/>
                <w:rFonts w:eastAsia="Calibri"/>
                <w:noProof/>
              </w:rPr>
              <w:t>4.</w:t>
            </w:r>
            <w:r w:rsidR="002A418C">
              <w:rPr>
                <w:rFonts w:asciiTheme="minorHAnsi" w:eastAsiaTheme="minorEastAsia" w:hAnsiTheme="minorHAnsi" w:cstheme="minorBidi"/>
                <w:noProof/>
                <w:sz w:val="22"/>
                <w:szCs w:val="22"/>
              </w:rPr>
              <w:tab/>
            </w:r>
            <w:r w:rsidR="002A418C" w:rsidRPr="00693C91">
              <w:rPr>
                <w:rStyle w:val="a7"/>
                <w:rFonts w:eastAsia="Calibri"/>
                <w:noProof/>
              </w:rPr>
              <w:t>АДМИНИСТРАТИВНАЯ ЖАЛОБА</w:t>
            </w:r>
            <w:r w:rsidR="002A418C">
              <w:rPr>
                <w:noProof/>
                <w:webHidden/>
              </w:rPr>
              <w:tab/>
            </w:r>
            <w:r w:rsidR="002A418C">
              <w:rPr>
                <w:noProof/>
                <w:webHidden/>
              </w:rPr>
              <w:fldChar w:fldCharType="begin"/>
            </w:r>
            <w:r w:rsidR="002A418C">
              <w:rPr>
                <w:noProof/>
                <w:webHidden/>
              </w:rPr>
              <w:instrText xml:space="preserve"> PAGEREF _Toc160615801 \h </w:instrText>
            </w:r>
            <w:r w:rsidR="002A418C">
              <w:rPr>
                <w:noProof/>
                <w:webHidden/>
              </w:rPr>
            </w:r>
            <w:r w:rsidR="002A418C">
              <w:rPr>
                <w:noProof/>
                <w:webHidden/>
              </w:rPr>
              <w:fldChar w:fldCharType="separate"/>
            </w:r>
            <w:r w:rsidR="00A641D2">
              <w:rPr>
                <w:noProof/>
                <w:webHidden/>
              </w:rPr>
              <w:t>19</w:t>
            </w:r>
            <w:r w:rsidR="002A418C">
              <w:rPr>
                <w:noProof/>
                <w:webHidden/>
              </w:rPr>
              <w:fldChar w:fldCharType="end"/>
            </w:r>
          </w:hyperlink>
        </w:p>
        <w:p w14:paraId="7EED97DE" w14:textId="167CDD59" w:rsidR="002A418C" w:rsidRDefault="00A019E8">
          <w:pPr>
            <w:pStyle w:val="12"/>
            <w:tabs>
              <w:tab w:val="left" w:pos="560"/>
              <w:tab w:val="right" w:leader="dot" w:pos="9628"/>
            </w:tabs>
            <w:rPr>
              <w:rFonts w:asciiTheme="minorHAnsi" w:eastAsiaTheme="minorEastAsia" w:hAnsiTheme="minorHAnsi" w:cstheme="minorBidi"/>
              <w:noProof/>
              <w:sz w:val="22"/>
              <w:szCs w:val="22"/>
            </w:rPr>
          </w:pPr>
          <w:hyperlink w:anchor="_Toc160615802" w:history="1">
            <w:r w:rsidR="002A418C" w:rsidRPr="00693C91">
              <w:rPr>
                <w:rStyle w:val="a7"/>
                <w:rFonts w:eastAsia="Calibri"/>
                <w:noProof/>
              </w:rPr>
              <w:t>5.</w:t>
            </w:r>
            <w:r w:rsidR="002A418C">
              <w:rPr>
                <w:rFonts w:asciiTheme="minorHAnsi" w:eastAsiaTheme="minorEastAsia" w:hAnsiTheme="minorHAnsi" w:cstheme="minorBidi"/>
                <w:noProof/>
                <w:sz w:val="22"/>
                <w:szCs w:val="22"/>
              </w:rPr>
              <w:tab/>
            </w:r>
            <w:r w:rsidR="002A418C" w:rsidRPr="00693C91">
              <w:rPr>
                <w:rStyle w:val="a7"/>
                <w:rFonts w:eastAsia="Calibri"/>
                <w:noProof/>
              </w:rPr>
              <w:t>ПОРЯДОК ОКАЗАНИЯ ТЕХНИЧЕСКОЙ ПОДДЕРЖКИ И ОБЕСПЕЧЕНИЯ ФУНКЦИОНИРОВАНИЯ ПО ЭС</w:t>
            </w:r>
            <w:r w:rsidR="002A418C">
              <w:rPr>
                <w:noProof/>
                <w:webHidden/>
              </w:rPr>
              <w:tab/>
            </w:r>
            <w:r w:rsidR="002A418C">
              <w:rPr>
                <w:noProof/>
                <w:webHidden/>
              </w:rPr>
              <w:fldChar w:fldCharType="begin"/>
            </w:r>
            <w:r w:rsidR="002A418C">
              <w:rPr>
                <w:noProof/>
                <w:webHidden/>
              </w:rPr>
              <w:instrText xml:space="preserve"> PAGEREF _Toc160615802 \h </w:instrText>
            </w:r>
            <w:r w:rsidR="002A418C">
              <w:rPr>
                <w:noProof/>
                <w:webHidden/>
              </w:rPr>
            </w:r>
            <w:r w:rsidR="002A418C">
              <w:rPr>
                <w:noProof/>
                <w:webHidden/>
              </w:rPr>
              <w:fldChar w:fldCharType="separate"/>
            </w:r>
            <w:r w:rsidR="00A641D2">
              <w:rPr>
                <w:noProof/>
                <w:webHidden/>
              </w:rPr>
              <w:t>20</w:t>
            </w:r>
            <w:r w:rsidR="002A418C">
              <w:rPr>
                <w:noProof/>
                <w:webHidden/>
              </w:rPr>
              <w:fldChar w:fldCharType="end"/>
            </w:r>
          </w:hyperlink>
        </w:p>
        <w:p w14:paraId="7BE81462" w14:textId="0D152AC3" w:rsidR="002A418C" w:rsidRDefault="00A019E8">
          <w:pPr>
            <w:pStyle w:val="12"/>
            <w:tabs>
              <w:tab w:val="left" w:pos="560"/>
              <w:tab w:val="right" w:leader="dot" w:pos="9628"/>
            </w:tabs>
            <w:rPr>
              <w:rFonts w:asciiTheme="minorHAnsi" w:eastAsiaTheme="minorEastAsia" w:hAnsiTheme="minorHAnsi" w:cstheme="minorBidi"/>
              <w:noProof/>
              <w:sz w:val="22"/>
              <w:szCs w:val="22"/>
            </w:rPr>
          </w:pPr>
          <w:hyperlink w:anchor="_Toc160615803" w:history="1">
            <w:r w:rsidR="002A418C" w:rsidRPr="00693C91">
              <w:rPr>
                <w:rStyle w:val="a7"/>
                <w:rFonts w:eastAsia="Calibri"/>
                <w:noProof/>
              </w:rPr>
              <w:t>6.</w:t>
            </w:r>
            <w:r w:rsidR="002A418C">
              <w:rPr>
                <w:rFonts w:asciiTheme="minorHAnsi" w:eastAsiaTheme="minorEastAsia" w:hAnsiTheme="minorHAnsi" w:cstheme="minorBidi"/>
                <w:noProof/>
                <w:sz w:val="22"/>
                <w:szCs w:val="22"/>
              </w:rPr>
              <w:tab/>
            </w:r>
            <w:r w:rsidR="002A418C" w:rsidRPr="00693C91">
              <w:rPr>
                <w:rStyle w:val="a7"/>
                <w:rFonts w:eastAsia="Calibri"/>
                <w:noProof/>
              </w:rPr>
              <w:t>КОНТАКТНАЯ ИНФОРМАЦИЯ</w:t>
            </w:r>
            <w:r w:rsidR="002A418C">
              <w:rPr>
                <w:noProof/>
                <w:webHidden/>
              </w:rPr>
              <w:tab/>
            </w:r>
            <w:r w:rsidR="002A418C">
              <w:rPr>
                <w:noProof/>
                <w:webHidden/>
              </w:rPr>
              <w:fldChar w:fldCharType="begin"/>
            </w:r>
            <w:r w:rsidR="002A418C">
              <w:rPr>
                <w:noProof/>
                <w:webHidden/>
              </w:rPr>
              <w:instrText xml:space="preserve"> PAGEREF _Toc160615803 \h </w:instrText>
            </w:r>
            <w:r w:rsidR="002A418C">
              <w:rPr>
                <w:noProof/>
                <w:webHidden/>
              </w:rPr>
            </w:r>
            <w:r w:rsidR="002A418C">
              <w:rPr>
                <w:noProof/>
                <w:webHidden/>
              </w:rPr>
              <w:fldChar w:fldCharType="separate"/>
            </w:r>
            <w:r w:rsidR="00A641D2">
              <w:rPr>
                <w:noProof/>
                <w:webHidden/>
              </w:rPr>
              <w:t>21</w:t>
            </w:r>
            <w:r w:rsidR="002A418C">
              <w:rPr>
                <w:noProof/>
                <w:webHidden/>
              </w:rPr>
              <w:fldChar w:fldCharType="end"/>
            </w:r>
          </w:hyperlink>
        </w:p>
        <w:p w14:paraId="1162F3CF" w14:textId="6BCB2450" w:rsidR="002A418C" w:rsidRDefault="00A019E8">
          <w:pPr>
            <w:pStyle w:val="12"/>
            <w:tabs>
              <w:tab w:val="right" w:leader="dot" w:pos="9628"/>
            </w:tabs>
            <w:rPr>
              <w:rFonts w:asciiTheme="minorHAnsi" w:eastAsiaTheme="minorEastAsia" w:hAnsiTheme="minorHAnsi" w:cstheme="minorBidi"/>
              <w:noProof/>
              <w:sz w:val="22"/>
              <w:szCs w:val="22"/>
            </w:rPr>
          </w:pPr>
          <w:hyperlink w:anchor="_Toc160615804" w:history="1">
            <w:r w:rsidR="002A418C" w:rsidRPr="00693C91">
              <w:rPr>
                <w:rStyle w:val="a7"/>
                <w:rFonts w:eastAsia="Calibri"/>
                <w:noProof/>
              </w:rPr>
              <w:t>ПРИЛОЖЕНИЕ к Регламенту</w:t>
            </w:r>
            <w:r w:rsidR="002A418C">
              <w:rPr>
                <w:noProof/>
                <w:webHidden/>
              </w:rPr>
              <w:tab/>
            </w:r>
            <w:r w:rsidR="002A418C">
              <w:rPr>
                <w:noProof/>
                <w:webHidden/>
              </w:rPr>
              <w:fldChar w:fldCharType="begin"/>
            </w:r>
            <w:r w:rsidR="002A418C">
              <w:rPr>
                <w:noProof/>
                <w:webHidden/>
              </w:rPr>
              <w:instrText xml:space="preserve"> PAGEREF _Toc160615804 \h </w:instrText>
            </w:r>
            <w:r w:rsidR="002A418C">
              <w:rPr>
                <w:noProof/>
                <w:webHidden/>
              </w:rPr>
            </w:r>
            <w:r w:rsidR="002A418C">
              <w:rPr>
                <w:noProof/>
                <w:webHidden/>
              </w:rPr>
              <w:fldChar w:fldCharType="separate"/>
            </w:r>
            <w:r w:rsidR="00A641D2">
              <w:rPr>
                <w:noProof/>
                <w:webHidden/>
              </w:rPr>
              <w:t>22</w:t>
            </w:r>
            <w:r w:rsidR="002A418C">
              <w:rPr>
                <w:noProof/>
                <w:webHidden/>
              </w:rPr>
              <w:fldChar w:fldCharType="end"/>
            </w:r>
          </w:hyperlink>
        </w:p>
        <w:p w14:paraId="6385153F" w14:textId="6240200F" w:rsidR="008F2979" w:rsidRPr="00FD131E" w:rsidRDefault="00711AD0" w:rsidP="00115C7C">
          <w:pPr>
            <w:pStyle w:val="12"/>
            <w:tabs>
              <w:tab w:val="right" w:leader="dot" w:pos="9628"/>
            </w:tabs>
            <w:spacing w:after="80"/>
          </w:pPr>
          <w:r w:rsidRPr="00FD131E">
            <w:rPr>
              <w:bCs/>
              <w:szCs w:val="28"/>
            </w:rPr>
            <w:fldChar w:fldCharType="end"/>
          </w:r>
        </w:p>
      </w:sdtContent>
    </w:sdt>
    <w:bookmarkStart w:id="1" w:name="_Toc10675077" w:displacedByCustomXml="prev"/>
    <w:bookmarkStart w:id="2" w:name="_Toc10712145" w:displacedByCustomXml="prev"/>
    <w:bookmarkStart w:id="3" w:name="_Toc11004739" w:displacedByCustomXml="prev"/>
    <w:bookmarkStart w:id="4" w:name="_Toc11005406" w:displacedByCustomXml="prev"/>
    <w:bookmarkStart w:id="5" w:name="_Toc11007350" w:displacedByCustomXml="prev"/>
    <w:p w14:paraId="038D03A2" w14:textId="77777777" w:rsidR="00273CB1" w:rsidRPr="002E2DD1" w:rsidRDefault="00273CB1">
      <w:pPr>
        <w:spacing w:after="200" w:line="276" w:lineRule="auto"/>
        <w:rPr>
          <w:rFonts w:eastAsia="Calibri"/>
          <w:bCs/>
          <w:sz w:val="32"/>
          <w:szCs w:val="28"/>
        </w:rPr>
      </w:pPr>
      <w:r w:rsidRPr="00FD131E">
        <w:rPr>
          <w:rFonts w:eastAsia="Calibri"/>
          <w:b/>
          <w:bCs/>
          <w:sz w:val="32"/>
          <w:szCs w:val="28"/>
        </w:rPr>
        <w:br w:type="page"/>
      </w:r>
    </w:p>
    <w:p w14:paraId="53D106FC" w14:textId="77777777" w:rsidR="00915C89" w:rsidRPr="00FD131E" w:rsidRDefault="00915C89" w:rsidP="000B2858">
      <w:pPr>
        <w:pStyle w:val="10"/>
        <w:numPr>
          <w:ilvl w:val="0"/>
          <w:numId w:val="8"/>
        </w:numPr>
        <w:tabs>
          <w:tab w:val="left" w:pos="426"/>
        </w:tabs>
        <w:ind w:left="0" w:firstLine="0"/>
        <w:jc w:val="center"/>
        <w:rPr>
          <w:rFonts w:eastAsia="Calibri"/>
        </w:rPr>
      </w:pPr>
      <w:bookmarkStart w:id="6" w:name="_Toc160615780"/>
      <w:r w:rsidRPr="00FD131E">
        <w:rPr>
          <w:rFonts w:eastAsia="Calibri"/>
        </w:rPr>
        <w:lastRenderedPageBreak/>
        <w:t>ТЕРМИНЫ, СОКРАЩЕНИЯ И ОПРЕДЕЛЕНИЯ</w:t>
      </w:r>
      <w:bookmarkEnd w:id="5"/>
      <w:bookmarkEnd w:id="4"/>
      <w:bookmarkEnd w:id="3"/>
      <w:bookmarkEnd w:id="2"/>
      <w:bookmarkEnd w:id="1"/>
      <w:bookmarkEnd w:id="6"/>
    </w:p>
    <w:p w14:paraId="1505E70A" w14:textId="63CCFE38" w:rsidR="00915C89" w:rsidRPr="00A650AA" w:rsidRDefault="00915C89" w:rsidP="002E2DD1">
      <w:pPr>
        <w:ind w:firstLine="709"/>
        <w:jc w:val="both"/>
        <w:rPr>
          <w:rFonts w:eastAsia="Calibri"/>
          <w:szCs w:val="28"/>
        </w:rPr>
      </w:pPr>
      <w:r w:rsidRPr="00A650AA">
        <w:rPr>
          <w:rFonts w:eastAsia="Calibri"/>
          <w:szCs w:val="28"/>
        </w:rPr>
        <w:t xml:space="preserve">В настоящем административном электронном регламенте </w:t>
      </w:r>
      <w:r w:rsidR="00474CB7">
        <w:rPr>
          <w:rFonts w:eastAsia="Calibri"/>
          <w:szCs w:val="28"/>
        </w:rPr>
        <w:br/>
      </w:r>
      <w:r w:rsidRPr="00A650AA">
        <w:rPr>
          <w:rFonts w:eastAsia="Calibri"/>
          <w:szCs w:val="28"/>
        </w:rPr>
        <w:t xml:space="preserve">(далее – Регламент) применяются термины и их определения в значениях, установленных Законом Республики Беларусь от 28.10.2008 № 433-З </w:t>
      </w:r>
      <w:r w:rsidR="00474CB7">
        <w:rPr>
          <w:rFonts w:eastAsia="Calibri"/>
          <w:szCs w:val="28"/>
        </w:rPr>
        <w:br/>
      </w:r>
      <w:r w:rsidRPr="00A650AA">
        <w:rPr>
          <w:rFonts w:eastAsia="Calibri"/>
          <w:szCs w:val="28"/>
        </w:rPr>
        <w:t xml:space="preserve">«Об основах административных процедур», </w:t>
      </w:r>
      <w:r w:rsidR="00B00AA0" w:rsidRPr="00A650AA">
        <w:rPr>
          <w:rFonts w:eastAsia="Calibri"/>
          <w:szCs w:val="28"/>
        </w:rPr>
        <w:t xml:space="preserve">Законом Республики Беларусь от 28.12.2009 № 113-З «Об электронном документе и электронной цифровой подписи», Законом Республики Беларусь от 10.11.2008 № 455-З </w:t>
      </w:r>
      <w:r w:rsidR="00474CB7">
        <w:rPr>
          <w:rFonts w:eastAsia="Calibri"/>
          <w:szCs w:val="28"/>
        </w:rPr>
        <w:br/>
      </w:r>
      <w:r w:rsidR="00B00AA0" w:rsidRPr="00A650AA">
        <w:rPr>
          <w:rFonts w:eastAsia="Calibri"/>
          <w:szCs w:val="28"/>
        </w:rPr>
        <w:t xml:space="preserve">«Об информации, информатизации и защите информации», </w:t>
      </w:r>
      <w:r w:rsidR="00EC4CDB" w:rsidRPr="00A650AA">
        <w:rPr>
          <w:rFonts w:eastAsia="Calibri"/>
          <w:szCs w:val="28"/>
        </w:rPr>
        <w:t>постановлением Совета Министров Республики Беларусь от 22.08.2017 № 637 «О мерах по реализации Закона Республики Беларусь «О внесении дополнений и изменений в Закон Республики Беларусь «Об основах административных процедур»</w:t>
      </w:r>
      <w:r w:rsidR="00E215F7">
        <w:rPr>
          <w:rFonts w:eastAsia="Calibri"/>
          <w:szCs w:val="28"/>
        </w:rPr>
        <w:t xml:space="preserve"> </w:t>
      </w:r>
      <w:r w:rsidR="00E215F7">
        <w:rPr>
          <w:rFonts w:eastAsia="Calibri"/>
          <w:szCs w:val="28"/>
        </w:rPr>
        <w:br/>
        <w:t>(далее – постановление № 637)</w:t>
      </w:r>
      <w:r w:rsidR="00EC4CDB" w:rsidRPr="00A650AA">
        <w:rPr>
          <w:rFonts w:eastAsia="Calibri"/>
          <w:szCs w:val="28"/>
        </w:rPr>
        <w:t xml:space="preserve">, </w:t>
      </w:r>
      <w:r w:rsidRPr="00A650AA">
        <w:rPr>
          <w:rFonts w:eastAsia="Calibri"/>
          <w:szCs w:val="28"/>
        </w:rPr>
        <w:t xml:space="preserve">а также следующие </w:t>
      </w:r>
      <w:r w:rsidR="00E314FE" w:rsidRPr="00A650AA">
        <w:rPr>
          <w:rFonts w:eastAsia="Calibri"/>
          <w:szCs w:val="28"/>
        </w:rPr>
        <w:t xml:space="preserve">термины, </w:t>
      </w:r>
      <w:r w:rsidRPr="00A650AA">
        <w:rPr>
          <w:rFonts w:eastAsia="Calibri"/>
          <w:szCs w:val="28"/>
        </w:rPr>
        <w:t>определения и сокращения.</w:t>
      </w:r>
    </w:p>
    <w:p w14:paraId="1E7D16EB" w14:textId="77777777" w:rsidR="00915C89" w:rsidRPr="00FD131E" w:rsidRDefault="00915C89" w:rsidP="000B2858">
      <w:pPr>
        <w:pStyle w:val="20"/>
        <w:numPr>
          <w:ilvl w:val="1"/>
          <w:numId w:val="2"/>
        </w:numPr>
        <w:ind w:left="0" w:firstLine="709"/>
        <w:rPr>
          <w:rFonts w:eastAsia="Calibri"/>
        </w:rPr>
      </w:pPr>
      <w:bookmarkStart w:id="7" w:name="_Toc451500744"/>
      <w:bookmarkStart w:id="8" w:name="_Toc10675079"/>
      <w:bookmarkStart w:id="9" w:name="_Toc10712147"/>
      <w:bookmarkStart w:id="10" w:name="_Toc11004741"/>
      <w:bookmarkStart w:id="11" w:name="_Toc11005408"/>
      <w:bookmarkStart w:id="12" w:name="_Toc11007352"/>
      <w:bookmarkStart w:id="13" w:name="_Toc160615781"/>
      <w:r w:rsidRPr="00FD131E">
        <w:rPr>
          <w:rFonts w:eastAsia="Calibri"/>
        </w:rPr>
        <w:t>Сокращения</w:t>
      </w:r>
      <w:bookmarkEnd w:id="7"/>
      <w:bookmarkEnd w:id="8"/>
      <w:bookmarkEnd w:id="9"/>
      <w:bookmarkEnd w:id="10"/>
      <w:bookmarkEnd w:id="11"/>
      <w:bookmarkEnd w:id="12"/>
      <w:bookmarkEnd w:id="13"/>
    </w:p>
    <w:p w14:paraId="3FE4F642" w14:textId="13157B96" w:rsidR="007E214A" w:rsidRPr="00FD131E" w:rsidRDefault="007E214A" w:rsidP="002E2DD1">
      <w:pPr>
        <w:ind w:firstLine="709"/>
        <w:contextualSpacing/>
        <w:jc w:val="both"/>
        <w:rPr>
          <w:rFonts w:eastAsia="Calibri"/>
          <w:szCs w:val="28"/>
        </w:rPr>
      </w:pPr>
      <w:r w:rsidRPr="00FD131E">
        <w:rPr>
          <w:rFonts w:eastAsia="Calibri"/>
          <w:b/>
          <w:i/>
          <w:szCs w:val="28"/>
        </w:rPr>
        <w:t>АП</w:t>
      </w:r>
      <w:r w:rsidR="00C1237A" w:rsidRPr="00FD131E">
        <w:rPr>
          <w:rFonts w:eastAsia="Calibri"/>
          <w:szCs w:val="28"/>
        </w:rPr>
        <w:t xml:space="preserve"> – </w:t>
      </w:r>
      <w:r w:rsidR="00692F26" w:rsidRPr="00ED22B8">
        <w:rPr>
          <w:rFonts w:eastAsia="Calibri"/>
          <w:szCs w:val="28"/>
        </w:rPr>
        <w:t>административная</w:t>
      </w:r>
      <w:r w:rsidR="00692F26" w:rsidRPr="003B7EA7">
        <w:rPr>
          <w:rFonts w:eastAsia="Calibri"/>
          <w:szCs w:val="28"/>
        </w:rPr>
        <w:t>(</w:t>
      </w:r>
      <w:proofErr w:type="spellStart"/>
      <w:r w:rsidR="00692F26" w:rsidRPr="003B7EA7">
        <w:rPr>
          <w:rFonts w:eastAsia="Calibri"/>
          <w:szCs w:val="28"/>
        </w:rPr>
        <w:t>ые</w:t>
      </w:r>
      <w:proofErr w:type="spellEnd"/>
      <w:r w:rsidR="00692F26" w:rsidRPr="003B7EA7">
        <w:rPr>
          <w:rFonts w:eastAsia="Calibri"/>
          <w:szCs w:val="28"/>
        </w:rPr>
        <w:t>) процедура(ы), указанная(</w:t>
      </w:r>
      <w:proofErr w:type="spellStart"/>
      <w:r w:rsidR="00692F26" w:rsidRPr="003B7EA7">
        <w:rPr>
          <w:rFonts w:eastAsia="Calibri"/>
          <w:szCs w:val="28"/>
        </w:rPr>
        <w:t>ые</w:t>
      </w:r>
      <w:proofErr w:type="spellEnd"/>
      <w:r w:rsidR="00692F26" w:rsidRPr="003B7EA7">
        <w:rPr>
          <w:rFonts w:eastAsia="Calibri"/>
          <w:szCs w:val="28"/>
        </w:rPr>
        <w:t>) в таблице 3.1</w:t>
      </w:r>
      <w:r w:rsidR="00692F26" w:rsidRPr="003B7EA7">
        <w:rPr>
          <w:rFonts w:eastAsia="Calibri"/>
          <w:bCs/>
          <w:szCs w:val="28"/>
        </w:rPr>
        <w:t>.</w:t>
      </w:r>
    </w:p>
    <w:p w14:paraId="4DC8275B" w14:textId="77777777" w:rsidR="00EC4CDB" w:rsidRPr="00FD131E" w:rsidRDefault="00EC4CDB" w:rsidP="002E2DD1">
      <w:pPr>
        <w:ind w:firstLine="709"/>
        <w:contextualSpacing/>
        <w:jc w:val="both"/>
        <w:rPr>
          <w:rFonts w:eastAsia="Calibri"/>
          <w:szCs w:val="28"/>
        </w:rPr>
      </w:pPr>
      <w:r w:rsidRPr="00FD131E">
        <w:rPr>
          <w:rFonts w:eastAsia="Calibri"/>
          <w:b/>
          <w:i/>
          <w:szCs w:val="28"/>
        </w:rPr>
        <w:t>ЕПЭУ</w:t>
      </w:r>
      <w:r w:rsidR="00C1237A" w:rsidRPr="00FD131E">
        <w:rPr>
          <w:rFonts w:eastAsia="Calibri"/>
          <w:szCs w:val="28"/>
        </w:rPr>
        <w:t xml:space="preserve"> – </w:t>
      </w:r>
      <w:r w:rsidRPr="00FD131E">
        <w:rPr>
          <w:rFonts w:eastAsia="Calibri"/>
          <w:szCs w:val="28"/>
        </w:rPr>
        <w:t>единый портал электронных услуг</w:t>
      </w:r>
      <w:r w:rsidR="00E314FE" w:rsidRPr="00FD131E">
        <w:rPr>
          <w:rFonts w:eastAsia="Calibri"/>
          <w:szCs w:val="28"/>
        </w:rPr>
        <w:t>.</w:t>
      </w:r>
    </w:p>
    <w:p w14:paraId="65FC4DE8" w14:textId="77777777" w:rsidR="004362F2" w:rsidRPr="00FD131E" w:rsidRDefault="004362F2" w:rsidP="002E2DD1">
      <w:pPr>
        <w:pStyle w:val="a9"/>
        <w:ind w:left="0" w:firstLine="709"/>
        <w:jc w:val="both"/>
        <w:rPr>
          <w:bCs/>
          <w:color w:val="000000"/>
        </w:rPr>
      </w:pPr>
      <w:r w:rsidRPr="00D60AF3">
        <w:rPr>
          <w:b/>
          <w:i/>
          <w:color w:val="000000"/>
        </w:rPr>
        <w:t>ЛК</w:t>
      </w:r>
      <w:r w:rsidRPr="00FD131E">
        <w:rPr>
          <w:bCs/>
          <w:color w:val="000000"/>
        </w:rPr>
        <w:t xml:space="preserve"> – личный электронный кабинет.</w:t>
      </w:r>
    </w:p>
    <w:p w14:paraId="5A9D7115" w14:textId="77777777" w:rsidR="007E214A" w:rsidRPr="00FD131E" w:rsidRDefault="007E214A" w:rsidP="002E2DD1">
      <w:pPr>
        <w:ind w:firstLine="709"/>
        <w:contextualSpacing/>
        <w:jc w:val="both"/>
        <w:rPr>
          <w:rFonts w:eastAsia="Calibri"/>
          <w:szCs w:val="28"/>
        </w:rPr>
      </w:pPr>
      <w:r w:rsidRPr="00FD131E">
        <w:rPr>
          <w:rFonts w:eastAsia="Calibri"/>
          <w:b/>
          <w:i/>
          <w:szCs w:val="28"/>
        </w:rPr>
        <w:t>Оператор ОАИС</w:t>
      </w:r>
      <w:r w:rsidRPr="00FD131E">
        <w:rPr>
          <w:rFonts w:eastAsia="Calibri"/>
          <w:szCs w:val="28"/>
        </w:rPr>
        <w:t xml:space="preserve"> – республиканское унитарное предприятие «Национальный центр электронных услуг»</w:t>
      </w:r>
      <w:r w:rsidR="00E314FE" w:rsidRPr="00FD131E">
        <w:rPr>
          <w:rFonts w:eastAsia="Calibri"/>
          <w:szCs w:val="28"/>
        </w:rPr>
        <w:t>.</w:t>
      </w:r>
    </w:p>
    <w:p w14:paraId="65082771" w14:textId="345E82F0" w:rsidR="00135D5E" w:rsidRPr="00FD131E" w:rsidRDefault="00135D5E" w:rsidP="002E2DD1">
      <w:pPr>
        <w:ind w:firstLine="709"/>
        <w:contextualSpacing/>
        <w:jc w:val="both"/>
        <w:rPr>
          <w:rFonts w:eastAsia="Calibri"/>
          <w:szCs w:val="28"/>
        </w:rPr>
      </w:pPr>
      <w:r w:rsidRPr="00FD131E">
        <w:rPr>
          <w:rFonts w:eastAsia="Calibri"/>
          <w:b/>
          <w:i/>
          <w:szCs w:val="28"/>
        </w:rPr>
        <w:t>ПО ЭС</w:t>
      </w:r>
      <w:r w:rsidRPr="00FD131E">
        <w:rPr>
          <w:rFonts w:eastAsia="Calibri"/>
          <w:b/>
          <w:szCs w:val="28"/>
        </w:rPr>
        <w:t xml:space="preserve"> </w:t>
      </w:r>
      <w:r w:rsidR="0065420C" w:rsidRPr="00FD131E">
        <w:rPr>
          <w:rFonts w:eastAsia="Calibri"/>
          <w:szCs w:val="28"/>
        </w:rPr>
        <w:t>–</w:t>
      </w:r>
      <w:r w:rsidRPr="00FD131E">
        <w:rPr>
          <w:rFonts w:eastAsia="Calibri"/>
          <w:szCs w:val="28"/>
        </w:rPr>
        <w:t xml:space="preserve"> программное обеспечение конфигурации электронн</w:t>
      </w:r>
      <w:r w:rsidR="005A1D3C">
        <w:rPr>
          <w:rFonts w:eastAsia="Calibri"/>
          <w:szCs w:val="28"/>
        </w:rPr>
        <w:t>ого(</w:t>
      </w:r>
      <w:proofErr w:type="spellStart"/>
      <w:r w:rsidRPr="00FD131E">
        <w:rPr>
          <w:rFonts w:eastAsia="Calibri"/>
          <w:szCs w:val="28"/>
        </w:rPr>
        <w:t>ых</w:t>
      </w:r>
      <w:proofErr w:type="spellEnd"/>
      <w:r w:rsidR="005A1D3C">
        <w:rPr>
          <w:rFonts w:eastAsia="Calibri"/>
          <w:szCs w:val="28"/>
        </w:rPr>
        <w:t>)</w:t>
      </w:r>
      <w:r w:rsidRPr="00FD131E">
        <w:rPr>
          <w:rFonts w:eastAsia="Calibri"/>
          <w:szCs w:val="28"/>
        </w:rPr>
        <w:t xml:space="preserve"> сервис</w:t>
      </w:r>
      <w:r w:rsidR="005A1D3C">
        <w:rPr>
          <w:rFonts w:eastAsia="Calibri"/>
          <w:szCs w:val="28"/>
        </w:rPr>
        <w:t>а(</w:t>
      </w:r>
      <w:proofErr w:type="spellStart"/>
      <w:r w:rsidRPr="00FD131E">
        <w:rPr>
          <w:rFonts w:eastAsia="Calibri"/>
          <w:szCs w:val="28"/>
        </w:rPr>
        <w:t>ов</w:t>
      </w:r>
      <w:proofErr w:type="spellEnd"/>
      <w:r w:rsidR="005A1D3C">
        <w:rPr>
          <w:rFonts w:eastAsia="Calibri"/>
          <w:szCs w:val="28"/>
        </w:rPr>
        <w:t>)</w:t>
      </w:r>
      <w:r w:rsidRPr="00FD131E">
        <w:rPr>
          <w:rFonts w:eastAsia="Calibri"/>
          <w:szCs w:val="28"/>
        </w:rPr>
        <w:t>, предназначенн</w:t>
      </w:r>
      <w:r w:rsidR="005A1D3C">
        <w:rPr>
          <w:rFonts w:eastAsia="Calibri"/>
          <w:szCs w:val="28"/>
        </w:rPr>
        <w:t>ого(</w:t>
      </w:r>
      <w:proofErr w:type="spellStart"/>
      <w:r w:rsidRPr="00FD131E">
        <w:rPr>
          <w:rFonts w:eastAsia="Calibri"/>
          <w:szCs w:val="28"/>
        </w:rPr>
        <w:t>ых</w:t>
      </w:r>
      <w:proofErr w:type="spellEnd"/>
      <w:r w:rsidR="005A1D3C">
        <w:rPr>
          <w:rFonts w:eastAsia="Calibri"/>
          <w:szCs w:val="28"/>
        </w:rPr>
        <w:t>)</w:t>
      </w:r>
      <w:r w:rsidRPr="00FD131E">
        <w:rPr>
          <w:rFonts w:eastAsia="Calibri"/>
          <w:szCs w:val="28"/>
        </w:rPr>
        <w:t xml:space="preserve"> для осуществления АП в электронной форме посредством ЕПЭУ.</w:t>
      </w:r>
    </w:p>
    <w:p w14:paraId="04DDFAB6" w14:textId="77777777" w:rsidR="00135D5E" w:rsidRPr="00FD131E" w:rsidRDefault="00135D5E" w:rsidP="002E2DD1">
      <w:pPr>
        <w:ind w:firstLine="709"/>
        <w:contextualSpacing/>
        <w:jc w:val="both"/>
        <w:rPr>
          <w:rFonts w:eastAsia="Calibri"/>
          <w:szCs w:val="28"/>
        </w:rPr>
      </w:pPr>
      <w:r w:rsidRPr="00FD131E">
        <w:rPr>
          <w:rFonts w:eastAsia="Calibri"/>
          <w:b/>
          <w:i/>
          <w:szCs w:val="28"/>
        </w:rPr>
        <w:t>ПК «Одно окно»</w:t>
      </w:r>
      <w:r w:rsidR="00C1237A" w:rsidRPr="00FD131E">
        <w:rPr>
          <w:rFonts w:eastAsia="Calibri"/>
          <w:szCs w:val="28"/>
        </w:rPr>
        <w:t xml:space="preserve"> – </w:t>
      </w:r>
      <w:r w:rsidRPr="00FD131E">
        <w:rPr>
          <w:rFonts w:eastAsia="Calibri"/>
          <w:szCs w:val="28"/>
        </w:rPr>
        <w:t>программный комплекс «Одно окно».</w:t>
      </w:r>
    </w:p>
    <w:p w14:paraId="52E7D7BB" w14:textId="77777777" w:rsidR="00261EDD" w:rsidRPr="00FD131E" w:rsidRDefault="00261EDD" w:rsidP="002E2DD1">
      <w:pPr>
        <w:widowControl w:val="0"/>
        <w:ind w:firstLine="709"/>
        <w:contextualSpacing/>
        <w:jc w:val="both"/>
        <w:rPr>
          <w:rFonts w:eastAsia="Calibri"/>
          <w:szCs w:val="28"/>
        </w:rPr>
      </w:pPr>
      <w:r w:rsidRPr="00FD131E">
        <w:rPr>
          <w:rFonts w:eastAsia="Calibri"/>
          <w:b/>
          <w:i/>
          <w:szCs w:val="28"/>
        </w:rPr>
        <w:t xml:space="preserve">РУЦ </w:t>
      </w:r>
      <w:proofErr w:type="spellStart"/>
      <w:r w:rsidRPr="00FD131E">
        <w:rPr>
          <w:rFonts w:eastAsia="Calibri"/>
          <w:b/>
          <w:i/>
          <w:szCs w:val="28"/>
        </w:rPr>
        <w:t>ГосСУОК</w:t>
      </w:r>
      <w:proofErr w:type="spellEnd"/>
      <w:r w:rsidRPr="00FD131E">
        <w:rPr>
          <w:rFonts w:eastAsia="Calibri"/>
          <w:szCs w:val="28"/>
        </w:rPr>
        <w:t xml:space="preserve"> – республиканский удостоверяющий центр Государственной системы управления открытыми ключами проверки электронной цифровой подписи Республики Беларусь</w:t>
      </w:r>
      <w:r w:rsidR="00E314FE" w:rsidRPr="00FD131E">
        <w:rPr>
          <w:rFonts w:eastAsia="Calibri"/>
          <w:szCs w:val="28"/>
        </w:rPr>
        <w:t>.</w:t>
      </w:r>
    </w:p>
    <w:p w14:paraId="234C02F1" w14:textId="77777777" w:rsidR="004B7927" w:rsidRPr="00FD131E" w:rsidRDefault="004B7927" w:rsidP="002E2DD1">
      <w:pPr>
        <w:widowControl w:val="0"/>
        <w:ind w:firstLine="709"/>
        <w:contextualSpacing/>
        <w:jc w:val="both"/>
        <w:rPr>
          <w:rFonts w:eastAsia="Calibri"/>
          <w:szCs w:val="28"/>
        </w:rPr>
      </w:pPr>
      <w:r w:rsidRPr="00FD131E">
        <w:rPr>
          <w:rFonts w:eastAsia="Calibri"/>
          <w:b/>
          <w:i/>
          <w:szCs w:val="28"/>
        </w:rPr>
        <w:t>СОК</w:t>
      </w:r>
      <w:r w:rsidRPr="00FD131E">
        <w:rPr>
          <w:rFonts w:eastAsia="Calibri"/>
          <w:szCs w:val="28"/>
        </w:rPr>
        <w:t xml:space="preserve"> – сертификат открытого ключа</w:t>
      </w:r>
      <w:r w:rsidR="00E314FE" w:rsidRPr="00FD131E">
        <w:rPr>
          <w:rFonts w:eastAsia="Calibri"/>
          <w:szCs w:val="28"/>
        </w:rPr>
        <w:t>.</w:t>
      </w:r>
    </w:p>
    <w:p w14:paraId="3619A182" w14:textId="7DAFB499" w:rsidR="007F1BB3" w:rsidRDefault="007F1BB3" w:rsidP="002E2DD1">
      <w:pPr>
        <w:pStyle w:val="a9"/>
        <w:ind w:left="0" w:firstLine="709"/>
        <w:jc w:val="both"/>
        <w:rPr>
          <w:color w:val="000000"/>
        </w:rPr>
      </w:pPr>
      <w:r w:rsidRPr="00D60AF3">
        <w:rPr>
          <w:b/>
          <w:i/>
          <w:color w:val="000000"/>
        </w:rPr>
        <w:t>ФЛК</w:t>
      </w:r>
      <w:r w:rsidRPr="00FD131E">
        <w:rPr>
          <w:b/>
          <w:color w:val="000000"/>
        </w:rPr>
        <w:t xml:space="preserve"> </w:t>
      </w:r>
      <w:r w:rsidRPr="00FD131E">
        <w:rPr>
          <w:color w:val="000000"/>
        </w:rPr>
        <w:t>– форматно-логический контроль.</w:t>
      </w:r>
    </w:p>
    <w:p w14:paraId="7BDD24C4" w14:textId="77777777" w:rsidR="00760ADE" w:rsidRDefault="00760ADE" w:rsidP="00760ADE">
      <w:pPr>
        <w:spacing w:line="360" w:lineRule="exact"/>
        <w:ind w:firstLine="709"/>
        <w:jc w:val="both"/>
        <w:rPr>
          <w:rFonts w:eastAsia="Calibri"/>
          <w:szCs w:val="28"/>
        </w:rPr>
      </w:pPr>
      <w:r w:rsidRPr="00ED22B8">
        <w:rPr>
          <w:rFonts w:eastAsia="Calibri"/>
          <w:b/>
          <w:i/>
          <w:szCs w:val="28"/>
        </w:rPr>
        <w:t xml:space="preserve">ЭЦП – </w:t>
      </w:r>
      <w:r w:rsidRPr="00ED22B8">
        <w:rPr>
          <w:rFonts w:eastAsia="Calibri"/>
          <w:szCs w:val="28"/>
        </w:rPr>
        <w:t>электронная цифровая подпись.</w:t>
      </w:r>
    </w:p>
    <w:p w14:paraId="1055B66C" w14:textId="77777777" w:rsidR="00135D5E" w:rsidRPr="00FD131E" w:rsidRDefault="00135D5E" w:rsidP="000B2858">
      <w:pPr>
        <w:pStyle w:val="20"/>
        <w:numPr>
          <w:ilvl w:val="1"/>
          <w:numId w:val="2"/>
        </w:numPr>
        <w:ind w:left="0" w:firstLine="709"/>
        <w:rPr>
          <w:rFonts w:eastAsia="Calibri"/>
        </w:rPr>
      </w:pPr>
      <w:bookmarkStart w:id="14" w:name="_Toc444945396"/>
      <w:bookmarkStart w:id="15" w:name="_Toc451500743"/>
      <w:bookmarkStart w:id="16" w:name="_Toc10675078"/>
      <w:bookmarkStart w:id="17" w:name="_Toc10712146"/>
      <w:bookmarkStart w:id="18" w:name="_Toc11004740"/>
      <w:bookmarkStart w:id="19" w:name="_Toc11005407"/>
      <w:bookmarkStart w:id="20" w:name="_Toc11007351"/>
      <w:bookmarkStart w:id="21" w:name="_Toc160615782"/>
      <w:r w:rsidRPr="00FD131E">
        <w:rPr>
          <w:rFonts w:eastAsia="Calibri"/>
        </w:rPr>
        <w:t>Термины и определения</w:t>
      </w:r>
      <w:bookmarkEnd w:id="14"/>
      <w:bookmarkEnd w:id="15"/>
      <w:bookmarkEnd w:id="16"/>
      <w:bookmarkEnd w:id="17"/>
      <w:bookmarkEnd w:id="18"/>
      <w:bookmarkEnd w:id="19"/>
      <w:bookmarkEnd w:id="20"/>
      <w:bookmarkEnd w:id="21"/>
    </w:p>
    <w:p w14:paraId="217D6792" w14:textId="77777777" w:rsidR="00357984" w:rsidRPr="00677BB4" w:rsidRDefault="00357984" w:rsidP="002E2DD1">
      <w:pPr>
        <w:ind w:firstLine="709"/>
        <w:contextualSpacing/>
        <w:jc w:val="both"/>
        <w:rPr>
          <w:rFonts w:eastAsia="Calibri"/>
          <w:szCs w:val="28"/>
        </w:rPr>
      </w:pPr>
      <w:r w:rsidRPr="00677BB4">
        <w:rPr>
          <w:rFonts w:eastAsia="Calibri"/>
          <w:b/>
          <w:i/>
          <w:szCs w:val="28"/>
        </w:rPr>
        <w:t>Атрибут</w:t>
      </w:r>
      <w:r w:rsidRPr="00677BB4">
        <w:rPr>
          <w:rFonts w:eastAsia="Calibri"/>
          <w:szCs w:val="28"/>
        </w:rPr>
        <w:t xml:space="preserve"> – совокупность свойств (тип, наименование, значение), характеризующих один информационный признак документа и (или) сведений.</w:t>
      </w:r>
    </w:p>
    <w:p w14:paraId="62FB031C" w14:textId="77777777" w:rsidR="00B749B1" w:rsidRDefault="00B749B1" w:rsidP="002E2DD1">
      <w:pPr>
        <w:ind w:firstLine="709"/>
        <w:contextualSpacing/>
        <w:jc w:val="both"/>
        <w:rPr>
          <w:rFonts w:eastAsia="Calibri"/>
          <w:b/>
          <w:i/>
          <w:szCs w:val="28"/>
        </w:rPr>
      </w:pPr>
      <w:r w:rsidRPr="001D1EC1">
        <w:rPr>
          <w:rFonts w:eastAsia="Calibri"/>
          <w:b/>
          <w:i/>
          <w:szCs w:val="28"/>
        </w:rPr>
        <w:t xml:space="preserve">Аутентификация </w:t>
      </w:r>
      <w:r w:rsidRPr="008E069D">
        <w:rPr>
          <w:b/>
          <w:i/>
          <w:szCs w:val="28"/>
        </w:rPr>
        <w:t>заинтересованного лица</w:t>
      </w:r>
      <w:r w:rsidRPr="008E069D">
        <w:rPr>
          <w:szCs w:val="28"/>
        </w:rPr>
        <w:t xml:space="preserve"> – процедура проверки подлинности заинтересованного лица</w:t>
      </w:r>
      <w:r w:rsidRPr="008E069D" w:rsidDel="00E90BEF">
        <w:rPr>
          <w:rFonts w:eastAsia="Calibri"/>
          <w:color w:val="000000"/>
          <w:szCs w:val="28"/>
          <w:shd w:val="clear" w:color="auto" w:fill="FFFFFF"/>
        </w:rPr>
        <w:t>.</w:t>
      </w:r>
      <w:r w:rsidRPr="001D1EC1">
        <w:rPr>
          <w:rFonts w:eastAsia="Calibri"/>
          <w:b/>
          <w:i/>
          <w:szCs w:val="28"/>
        </w:rPr>
        <w:t xml:space="preserve"> </w:t>
      </w:r>
    </w:p>
    <w:p w14:paraId="099E4C71" w14:textId="18E7383C" w:rsidR="00113F3D" w:rsidRPr="00B749B1" w:rsidRDefault="00113F3D" w:rsidP="002E2DD1">
      <w:pPr>
        <w:ind w:firstLine="709"/>
        <w:contextualSpacing/>
        <w:jc w:val="both"/>
        <w:rPr>
          <w:color w:val="000000"/>
          <w:szCs w:val="28"/>
        </w:rPr>
      </w:pPr>
      <w:r w:rsidRPr="00811D61">
        <w:rPr>
          <w:rFonts w:eastAsia="Calibri"/>
          <w:b/>
          <w:i/>
          <w:szCs w:val="28"/>
        </w:rPr>
        <w:t>Веб-сервис</w:t>
      </w:r>
      <w:r w:rsidRPr="00ED22B8">
        <w:rPr>
          <w:rFonts w:eastAsia="Calibri"/>
          <w:szCs w:val="28"/>
        </w:rPr>
        <w:t xml:space="preserve"> </w:t>
      </w:r>
      <w:r w:rsidRPr="00A81A6B">
        <w:t>–</w:t>
      </w:r>
      <w:r w:rsidRPr="00ED22B8">
        <w:rPr>
          <w:rFonts w:eastAsia="Calibri"/>
          <w:szCs w:val="28"/>
        </w:rPr>
        <w:t xml:space="preserve"> идентифицируемая веб-адресом программная система со стандартизированными интерфейсами.</w:t>
      </w:r>
    </w:p>
    <w:p w14:paraId="403B7A44" w14:textId="77403B29" w:rsidR="00293C0E" w:rsidRDefault="00692F26" w:rsidP="002E2DD1">
      <w:pPr>
        <w:ind w:firstLine="709"/>
        <w:contextualSpacing/>
        <w:jc w:val="both"/>
      </w:pPr>
      <w:r w:rsidRPr="00FA7FF7">
        <w:rPr>
          <w:rFonts w:eastAsia="Calibri"/>
          <w:b/>
          <w:i/>
          <w:szCs w:val="28"/>
        </w:rPr>
        <w:t xml:space="preserve">Единая система идентификации физических и юридических лиц (далее </w:t>
      </w:r>
      <w:r>
        <w:rPr>
          <w:rFonts w:eastAsia="Calibri"/>
          <w:b/>
          <w:i/>
          <w:szCs w:val="28"/>
        </w:rPr>
        <w:t>–</w:t>
      </w:r>
      <w:r w:rsidRPr="00FA7FF7">
        <w:rPr>
          <w:color w:val="000000" w:themeColor="text1"/>
          <w:szCs w:val="28"/>
        </w:rPr>
        <w:t xml:space="preserve"> </w:t>
      </w:r>
      <w:r w:rsidRPr="00FA7FF7">
        <w:rPr>
          <w:rStyle w:val="d1f2f0eee3e8e9"/>
          <w:i/>
          <w:iCs/>
          <w:color w:val="000000" w:themeColor="text1"/>
          <w:sz w:val="28"/>
          <w:szCs w:val="28"/>
          <w:shd w:val="clear" w:color="auto" w:fill="FFFFFF"/>
        </w:rPr>
        <w:t>ЕС ИФЮЛ)</w:t>
      </w:r>
      <w:r w:rsidR="00D714EA" w:rsidRPr="00B05351">
        <w:rPr>
          <w:rStyle w:val="d1f2f0eee3e8e9"/>
          <w:i/>
          <w:iCs/>
          <w:color w:val="000000" w:themeColor="text1"/>
          <w:sz w:val="30"/>
          <w:szCs w:val="30"/>
          <w:shd w:val="clear" w:color="auto" w:fill="FFFFFF"/>
        </w:rPr>
        <w:t xml:space="preserve"> </w:t>
      </w:r>
      <w:r w:rsidR="00D714EA" w:rsidRPr="00B05351">
        <w:rPr>
          <w:rStyle w:val="cef1edeee2edeee9f8f0e8f4f2e0e1e7e0f6e0"/>
          <w:color w:val="000000" w:themeColor="text1"/>
          <w:sz w:val="30"/>
          <w:szCs w:val="30"/>
          <w:shd w:val="clear" w:color="auto" w:fill="FFFFFF"/>
        </w:rPr>
        <w:t>–</w:t>
      </w:r>
      <w:r w:rsidR="00293C0E" w:rsidRPr="00B05351">
        <w:rPr>
          <w:rStyle w:val="cef1edeee2edeee9f8f0e8f4f2e0e1e7e0f6e0"/>
          <w:color w:val="333333"/>
          <w:sz w:val="30"/>
          <w:szCs w:val="30"/>
          <w:shd w:val="clear" w:color="auto" w:fill="FFFFFF"/>
        </w:rPr>
        <w:t xml:space="preserve"> </w:t>
      </w:r>
      <w:r w:rsidR="00293C0E" w:rsidRPr="00B05351">
        <w:t>межведомственная информационная система, предназначенная для пр</w:t>
      </w:r>
      <w:r w:rsidR="00293C0E" w:rsidRPr="00B05351">
        <w:rPr>
          <w:bCs/>
        </w:rPr>
        <w:t xml:space="preserve">оведения идентификации и аутентификации физических и юридических лиц, в том числе их уполномоченных представителей, с применением средств </w:t>
      </w:r>
      <w:r w:rsidR="00293C0E" w:rsidRPr="00B05351">
        <w:rPr>
          <w:bCs/>
        </w:rPr>
        <w:lastRenderedPageBreak/>
        <w:t>криптографической защиты информации, реализующих фун</w:t>
      </w:r>
      <w:r w:rsidR="00293C0E" w:rsidRPr="00B05351">
        <w:t>кцию выработки электронной цифровой подписи с аппаратными методами защиты личного ключа.</w:t>
      </w:r>
    </w:p>
    <w:p w14:paraId="308969E6" w14:textId="0A27F735" w:rsidR="006A6B8A" w:rsidRPr="00692F26" w:rsidRDefault="006A6B8A" w:rsidP="00692F26">
      <w:pPr>
        <w:spacing w:line="360" w:lineRule="exact"/>
        <w:ind w:firstLine="709"/>
        <w:jc w:val="both"/>
        <w:rPr>
          <w:rFonts w:eastAsia="Calibri"/>
          <w:szCs w:val="28"/>
        </w:rPr>
      </w:pPr>
      <w:r w:rsidRPr="0051599A">
        <w:rPr>
          <w:rFonts w:eastAsia="Calibri"/>
          <w:b/>
          <w:i/>
          <w:szCs w:val="28"/>
        </w:rPr>
        <w:t>Запрос</w:t>
      </w:r>
      <w:r w:rsidRPr="0051599A">
        <w:rPr>
          <w:rFonts w:eastAsia="Calibri"/>
          <w:szCs w:val="28"/>
        </w:rPr>
        <w:t xml:space="preserve"> – набор</w:t>
      </w:r>
      <w:r w:rsidRPr="00ED22B8">
        <w:rPr>
          <w:rFonts w:eastAsia="Calibri"/>
          <w:szCs w:val="28"/>
        </w:rPr>
        <w:t xml:space="preserve"> документов и (или) сведений, направляемых уполномоченным органом </w:t>
      </w:r>
      <w:r w:rsidRPr="002D30F2">
        <w:rPr>
          <w:rFonts w:eastAsia="Calibri"/>
          <w:szCs w:val="28"/>
        </w:rPr>
        <w:t xml:space="preserve">источнику данных </w:t>
      </w:r>
      <w:r w:rsidRPr="003B2821">
        <w:rPr>
          <w:rFonts w:eastAsia="Calibri"/>
          <w:szCs w:val="28"/>
        </w:rPr>
        <w:t>в</w:t>
      </w:r>
      <w:r w:rsidRPr="00ED22B8">
        <w:rPr>
          <w:rFonts w:eastAsia="Calibri"/>
          <w:szCs w:val="28"/>
        </w:rPr>
        <w:t xml:space="preserve"> процессе осуществления </w:t>
      </w:r>
      <w:r>
        <w:rPr>
          <w:rFonts w:eastAsia="Calibri"/>
          <w:szCs w:val="28"/>
        </w:rPr>
        <w:t>АП</w:t>
      </w:r>
      <w:r w:rsidRPr="00ED22B8">
        <w:rPr>
          <w:rFonts w:eastAsia="Calibri"/>
          <w:szCs w:val="28"/>
        </w:rPr>
        <w:t xml:space="preserve"> на основании заявления </w:t>
      </w:r>
      <w:r w:rsidR="00692F26">
        <w:rPr>
          <w:rFonts w:eastAsia="Calibri"/>
          <w:szCs w:val="28"/>
        </w:rPr>
        <w:t>об АП</w:t>
      </w:r>
      <w:r w:rsidRPr="00ED22B8">
        <w:rPr>
          <w:rFonts w:eastAsia="Calibri"/>
          <w:szCs w:val="28"/>
        </w:rPr>
        <w:t xml:space="preserve">. </w:t>
      </w:r>
    </w:p>
    <w:p w14:paraId="3CB5672D" w14:textId="77777777" w:rsidR="003A5087" w:rsidRPr="00FD131E" w:rsidRDefault="003A5087" w:rsidP="002E2DD1">
      <w:pPr>
        <w:ind w:firstLine="709"/>
        <w:contextualSpacing/>
        <w:jc w:val="both"/>
        <w:rPr>
          <w:rFonts w:eastAsia="SimSun"/>
          <w:szCs w:val="28"/>
        </w:rPr>
      </w:pPr>
      <w:r w:rsidRPr="00B05351">
        <w:rPr>
          <w:rFonts w:eastAsia="Calibri"/>
          <w:b/>
          <w:i/>
          <w:szCs w:val="28"/>
        </w:rPr>
        <w:t>За</w:t>
      </w:r>
      <w:r w:rsidR="0051599A" w:rsidRPr="00B05351">
        <w:rPr>
          <w:rFonts w:eastAsia="Calibri"/>
          <w:b/>
          <w:i/>
          <w:szCs w:val="28"/>
        </w:rPr>
        <w:t>явка</w:t>
      </w:r>
      <w:r w:rsidRPr="00B05351">
        <w:rPr>
          <w:rFonts w:eastAsia="Calibri"/>
          <w:b/>
          <w:i/>
          <w:szCs w:val="28"/>
        </w:rPr>
        <w:t xml:space="preserve"> </w:t>
      </w:r>
      <w:r w:rsidR="0065420C" w:rsidRPr="00FD131E">
        <w:rPr>
          <w:rFonts w:eastAsia="Calibri"/>
          <w:szCs w:val="28"/>
        </w:rPr>
        <w:t>–</w:t>
      </w:r>
      <w:r w:rsidRPr="00B05351">
        <w:rPr>
          <w:rFonts w:eastAsia="Calibri"/>
          <w:szCs w:val="28"/>
        </w:rPr>
        <w:t xml:space="preserve"> </w:t>
      </w:r>
      <w:r w:rsidR="0051599A" w:rsidRPr="00B05351">
        <w:rPr>
          <w:rFonts w:eastAsia="SimSun"/>
          <w:szCs w:val="28"/>
        </w:rPr>
        <w:t>сформированный на ЕПЭУ пакет документов и сведений, содержаний в том числе заявление заинтересованного лица, для направления в уполномоченный орган.</w:t>
      </w:r>
    </w:p>
    <w:p w14:paraId="7143FE68" w14:textId="0B41B488" w:rsidR="00692F26" w:rsidRDefault="00692F26" w:rsidP="003F0FAC">
      <w:pPr>
        <w:ind w:firstLine="709"/>
        <w:contextualSpacing/>
        <w:jc w:val="both"/>
        <w:rPr>
          <w:rFonts w:eastAsia="Calibri"/>
          <w:b/>
          <w:i/>
          <w:szCs w:val="28"/>
        </w:rPr>
      </w:pPr>
      <w:r w:rsidRPr="00FA7FF7">
        <w:rPr>
          <w:rFonts w:eastAsia="SimSun"/>
          <w:b/>
          <w:i/>
          <w:szCs w:val="28"/>
        </w:rPr>
        <w:t>Заявление</w:t>
      </w:r>
      <w:r w:rsidRPr="00FA7FF7">
        <w:rPr>
          <w:rFonts w:eastAsia="SimSun"/>
          <w:b/>
          <w:szCs w:val="28"/>
        </w:rPr>
        <w:t xml:space="preserve"> </w:t>
      </w:r>
      <w:r w:rsidRPr="00692F26">
        <w:rPr>
          <w:rFonts w:eastAsia="SimSun"/>
          <w:b/>
          <w:i/>
          <w:szCs w:val="28"/>
        </w:rPr>
        <w:t>об осуществлении АП (далее – заявление об АП)</w:t>
      </w:r>
      <w:r>
        <w:rPr>
          <w:rFonts w:eastAsia="SimSun"/>
          <w:b/>
          <w:szCs w:val="28"/>
        </w:rPr>
        <w:t xml:space="preserve"> </w:t>
      </w:r>
      <w:r w:rsidR="0096274F">
        <w:t>–</w:t>
      </w:r>
      <w:r w:rsidRPr="00FA7FF7">
        <w:rPr>
          <w:rFonts w:eastAsia="SimSun"/>
          <w:b/>
          <w:szCs w:val="28"/>
        </w:rPr>
        <w:t xml:space="preserve"> </w:t>
      </w:r>
      <w:r w:rsidRPr="00FA7FF7">
        <w:rPr>
          <w:rStyle w:val="word-wrapper"/>
          <w:color w:val="242424"/>
          <w:szCs w:val="28"/>
          <w:shd w:val="clear" w:color="auto" w:fill="FFFFFF"/>
        </w:rPr>
        <w:t xml:space="preserve">обращение заинтересованного лица в электронной форме в уполномоченный орган за осуществлением </w:t>
      </w:r>
      <w:r w:rsidRPr="00692F26">
        <w:rPr>
          <w:rStyle w:val="word-wrapper"/>
          <w:color w:val="242424"/>
          <w:szCs w:val="28"/>
          <w:shd w:val="clear" w:color="auto" w:fill="FFFFFF"/>
        </w:rPr>
        <w:t>АП</w:t>
      </w:r>
      <w:r w:rsidRPr="00FA7FF7">
        <w:rPr>
          <w:rStyle w:val="word-wrapper"/>
          <w:color w:val="242424"/>
          <w:szCs w:val="28"/>
          <w:shd w:val="clear" w:color="auto" w:fill="FFFFFF"/>
        </w:rPr>
        <w:t xml:space="preserve"> через ЕПЭУ.</w:t>
      </w:r>
      <w:bookmarkStart w:id="22" w:name="_Hlk526956423"/>
    </w:p>
    <w:p w14:paraId="4969438D" w14:textId="5883C369" w:rsidR="00135D5E" w:rsidRDefault="00135D5E" w:rsidP="003F0FAC">
      <w:pPr>
        <w:ind w:firstLine="709"/>
        <w:contextualSpacing/>
        <w:jc w:val="both"/>
        <w:rPr>
          <w:rFonts w:eastAsia="Calibri"/>
          <w:szCs w:val="28"/>
        </w:rPr>
      </w:pPr>
      <w:r w:rsidRPr="00FD131E">
        <w:rPr>
          <w:rFonts w:eastAsia="Calibri"/>
          <w:b/>
          <w:i/>
          <w:szCs w:val="28"/>
        </w:rPr>
        <w:t>ПК «Одно окно»</w:t>
      </w:r>
      <w:r w:rsidRPr="00FD131E">
        <w:rPr>
          <w:rFonts w:eastAsia="Calibri"/>
          <w:szCs w:val="28"/>
        </w:rPr>
        <w:t xml:space="preserve"> – подсистема ОАИС, предназначенная для обеспечения информационного взаимодействия государственных органов, иных организаций и граждан при осуществлении АП, в том числе в электронной форме через ЕПЭУ.</w:t>
      </w:r>
    </w:p>
    <w:p w14:paraId="66514B8A" w14:textId="4D122D14" w:rsidR="00357984" w:rsidRDefault="006F32D1" w:rsidP="002E2DD1">
      <w:pPr>
        <w:pStyle w:val="17"/>
        <w:tabs>
          <w:tab w:val="left" w:pos="2534"/>
          <w:tab w:val="left" w:pos="5088"/>
        </w:tabs>
        <w:spacing w:line="240" w:lineRule="auto"/>
        <w:ind w:firstLine="709"/>
        <w:contextualSpacing/>
        <w:jc w:val="both"/>
        <w:rPr>
          <w:sz w:val="30"/>
          <w:szCs w:val="30"/>
        </w:rPr>
      </w:pPr>
      <w:bookmarkStart w:id="23" w:name="_Hlk159487550"/>
      <w:r w:rsidRPr="006F32D1">
        <w:rPr>
          <w:rFonts w:eastAsia="Calibri"/>
          <w:b/>
          <w:i/>
          <w:lang w:eastAsia="ru-RU"/>
        </w:rPr>
        <w:t xml:space="preserve">Общегосударственная автоматизированная информационная система </w:t>
      </w:r>
      <w:r>
        <w:rPr>
          <w:rFonts w:eastAsia="Calibri"/>
          <w:b/>
          <w:i/>
          <w:lang w:eastAsia="ru-RU"/>
        </w:rPr>
        <w:t xml:space="preserve">(далее – </w:t>
      </w:r>
      <w:r w:rsidR="00357984" w:rsidRPr="006F32D1">
        <w:rPr>
          <w:rFonts w:eastAsia="Calibri"/>
          <w:b/>
          <w:i/>
          <w:lang w:eastAsia="ru-RU"/>
        </w:rPr>
        <w:t>ОАИС</w:t>
      </w:r>
      <w:bookmarkEnd w:id="23"/>
      <w:r>
        <w:rPr>
          <w:rFonts w:eastAsia="Calibri"/>
          <w:b/>
          <w:i/>
          <w:lang w:eastAsia="ru-RU"/>
        </w:rPr>
        <w:t>)</w:t>
      </w:r>
      <w:r w:rsidR="00357984" w:rsidRPr="00661E75">
        <w:rPr>
          <w:sz w:val="30"/>
          <w:szCs w:val="30"/>
        </w:rPr>
        <w:t xml:space="preserve"> </w:t>
      </w:r>
      <w:r w:rsidR="00357984" w:rsidRPr="00692F26">
        <w:rPr>
          <w:rFonts w:eastAsia="Calibri"/>
          <w:lang w:eastAsia="ru-RU"/>
        </w:rPr>
        <w:t>– межведомственная государственная информационная система, предназначенная для обеспечения эффективного электронного информационного взаимодействия в автоматическом и (или) автоматизированном режимах государственных органов, в том числе судов, государственных организаций с иными организациями и гражданами посредством защищенной информационно-коммуникационной инфраструктуры.</w:t>
      </w:r>
    </w:p>
    <w:p w14:paraId="57CBECBC" w14:textId="4AB03049" w:rsidR="002E2DD1" w:rsidRDefault="00357984" w:rsidP="002E2DD1">
      <w:pPr>
        <w:ind w:firstLine="709"/>
        <w:contextualSpacing/>
        <w:jc w:val="both"/>
        <w:rPr>
          <w:rFonts w:eastAsia="Calibri"/>
          <w:szCs w:val="28"/>
        </w:rPr>
      </w:pPr>
      <w:r w:rsidRPr="00B774BC">
        <w:rPr>
          <w:b/>
          <w:i/>
        </w:rPr>
        <w:t>ЭЦП</w:t>
      </w:r>
      <w:r>
        <w:t xml:space="preserve"> </w:t>
      </w:r>
      <w:bookmarkStart w:id="24" w:name="_Hlk159486639"/>
      <w:r w:rsidRPr="00A81A6B">
        <w:t>–</w:t>
      </w:r>
      <w:bookmarkEnd w:id="24"/>
      <w:r>
        <w:t xml:space="preserve"> </w:t>
      </w:r>
      <w:r w:rsidR="00EB7503" w:rsidRPr="00FA7FF7">
        <w:rPr>
          <w:szCs w:val="28"/>
        </w:rPr>
        <w:t xml:space="preserve">последовательность символов, являющаяся реквизитом электронного документа и предназначенная для подтверждения его целостности и подлинности. Выработка и проверка ЭЦП осуществляется в том числе с использованием атрибутных сертификатов, изданных РУЦ </w:t>
      </w:r>
      <w:proofErr w:type="spellStart"/>
      <w:r w:rsidR="00EB7503" w:rsidRPr="00FA7FF7">
        <w:rPr>
          <w:szCs w:val="28"/>
        </w:rPr>
        <w:t>ГосСУОК</w:t>
      </w:r>
      <w:proofErr w:type="spellEnd"/>
      <w:r w:rsidR="00EB7503" w:rsidRPr="00FA7FF7">
        <w:rPr>
          <w:szCs w:val="28"/>
        </w:rPr>
        <w:t>.</w:t>
      </w:r>
    </w:p>
    <w:p w14:paraId="129513A0" w14:textId="77777777" w:rsidR="00760ADE" w:rsidRDefault="00760ADE" w:rsidP="002E2DD1">
      <w:pPr>
        <w:ind w:firstLine="709"/>
        <w:contextualSpacing/>
        <w:jc w:val="both"/>
        <w:rPr>
          <w:rFonts w:eastAsia="Calibri"/>
          <w:szCs w:val="28"/>
        </w:rPr>
      </w:pPr>
    </w:p>
    <w:p w14:paraId="4545CEF3" w14:textId="77777777" w:rsidR="002E2DD1" w:rsidRDefault="002E2DD1">
      <w:pPr>
        <w:spacing w:after="200" w:line="276" w:lineRule="auto"/>
        <w:rPr>
          <w:rFonts w:eastAsia="Calibri"/>
          <w:szCs w:val="28"/>
        </w:rPr>
      </w:pPr>
      <w:r>
        <w:rPr>
          <w:rFonts w:eastAsia="Calibri"/>
          <w:szCs w:val="28"/>
        </w:rPr>
        <w:br w:type="page"/>
      </w:r>
    </w:p>
    <w:p w14:paraId="22211446" w14:textId="77777777" w:rsidR="00915C89" w:rsidRPr="00FD131E" w:rsidRDefault="00915C89" w:rsidP="000B2858">
      <w:pPr>
        <w:pStyle w:val="10"/>
        <w:numPr>
          <w:ilvl w:val="0"/>
          <w:numId w:val="2"/>
        </w:numPr>
        <w:tabs>
          <w:tab w:val="left" w:pos="426"/>
        </w:tabs>
        <w:ind w:left="0" w:firstLine="0"/>
        <w:jc w:val="center"/>
        <w:rPr>
          <w:rFonts w:eastAsia="Calibri"/>
        </w:rPr>
      </w:pPr>
      <w:bookmarkStart w:id="25" w:name="_Toc481743189"/>
      <w:bookmarkStart w:id="26" w:name="_Toc10675080"/>
      <w:bookmarkStart w:id="27" w:name="_Toc10712148"/>
      <w:bookmarkStart w:id="28" w:name="_Toc11004742"/>
      <w:bookmarkStart w:id="29" w:name="_Toc11005409"/>
      <w:bookmarkStart w:id="30" w:name="_Toc11007353"/>
      <w:bookmarkStart w:id="31" w:name="_Toc160615783"/>
      <w:bookmarkEnd w:id="22"/>
      <w:bookmarkEnd w:id="25"/>
      <w:r w:rsidRPr="00FD131E">
        <w:rPr>
          <w:rFonts w:eastAsia="Calibri"/>
        </w:rPr>
        <w:lastRenderedPageBreak/>
        <w:t>ОБЩИЕ ПОЛОЖЕНИЯ</w:t>
      </w:r>
      <w:bookmarkEnd w:id="26"/>
      <w:bookmarkEnd w:id="27"/>
      <w:bookmarkEnd w:id="28"/>
      <w:bookmarkEnd w:id="29"/>
      <w:bookmarkEnd w:id="30"/>
      <w:bookmarkEnd w:id="31"/>
    </w:p>
    <w:p w14:paraId="6A138CA8" w14:textId="3C65E488" w:rsidR="00E314FE" w:rsidRPr="00FD131E" w:rsidRDefault="00EB7503" w:rsidP="002E2DD1">
      <w:pPr>
        <w:ind w:firstLine="709"/>
        <w:jc w:val="both"/>
        <w:rPr>
          <w:rFonts w:eastAsia="Calibri"/>
          <w:bCs/>
          <w:szCs w:val="28"/>
        </w:rPr>
      </w:pPr>
      <w:r>
        <w:t>Регламент разработан в целях описания взаимодействия ПК «Одно окно» и ОАИС в рамках осуществления АП</w:t>
      </w:r>
      <w:r w:rsidR="0059613F">
        <w:t xml:space="preserve"> в электронной форме</w:t>
      </w:r>
      <w:r>
        <w:rPr>
          <w:rFonts w:eastAsia="Calibri"/>
          <w:bCs/>
          <w:szCs w:val="28"/>
        </w:rPr>
        <w:t>.</w:t>
      </w:r>
    </w:p>
    <w:p w14:paraId="0B07F0F6" w14:textId="37D95DD1" w:rsidR="00E314FE" w:rsidRPr="00517D89" w:rsidRDefault="00915C89" w:rsidP="002E2DD1">
      <w:pPr>
        <w:ind w:firstLine="709"/>
        <w:jc w:val="both"/>
        <w:rPr>
          <w:rFonts w:eastAsia="Calibri"/>
          <w:bCs/>
          <w:szCs w:val="28"/>
        </w:rPr>
      </w:pPr>
      <w:r w:rsidRPr="008C0ACD">
        <w:rPr>
          <w:rFonts w:eastAsia="Calibri"/>
          <w:bCs/>
          <w:szCs w:val="28"/>
        </w:rPr>
        <w:t xml:space="preserve">Регламент определяет сроки, алгоритмы и последовательность действий </w:t>
      </w:r>
      <w:r w:rsidR="00E314FE" w:rsidRPr="008C0ACD">
        <w:rPr>
          <w:rFonts w:eastAsia="Calibri"/>
          <w:bCs/>
          <w:szCs w:val="28"/>
        </w:rPr>
        <w:t>субъектов информационных отношений при осуществлении АП</w:t>
      </w:r>
      <w:r w:rsidR="0059613F">
        <w:rPr>
          <w:rFonts w:eastAsia="Calibri"/>
          <w:bCs/>
          <w:szCs w:val="28"/>
        </w:rPr>
        <w:t xml:space="preserve"> в электронной форме</w:t>
      </w:r>
      <w:r w:rsidR="00E314FE" w:rsidRPr="008C0ACD">
        <w:rPr>
          <w:rFonts w:eastAsia="Calibri"/>
          <w:bCs/>
          <w:szCs w:val="28"/>
        </w:rPr>
        <w:t>, в том числе заинтересованных лиц и уполномоченных органов</w:t>
      </w:r>
      <w:r w:rsidRPr="00517D89">
        <w:rPr>
          <w:rFonts w:eastAsia="Calibri"/>
          <w:bCs/>
          <w:szCs w:val="28"/>
        </w:rPr>
        <w:t xml:space="preserve">. </w:t>
      </w:r>
    </w:p>
    <w:p w14:paraId="4AB3BE5F" w14:textId="1E67173F" w:rsidR="00915C89" w:rsidRPr="00FD131E" w:rsidRDefault="00915C89" w:rsidP="002E2DD1">
      <w:pPr>
        <w:ind w:firstLine="709"/>
        <w:jc w:val="both"/>
        <w:rPr>
          <w:rFonts w:eastAsia="Calibri"/>
          <w:bCs/>
          <w:szCs w:val="28"/>
        </w:rPr>
      </w:pPr>
      <w:r w:rsidRPr="0009174D">
        <w:rPr>
          <w:rFonts w:eastAsia="Calibri"/>
          <w:bCs/>
          <w:szCs w:val="28"/>
        </w:rPr>
        <w:t xml:space="preserve">Описание АП в Регламенте разработано в соответствии с _____________________ </w:t>
      </w:r>
      <w:r w:rsidRPr="00604543">
        <w:rPr>
          <w:rFonts w:eastAsia="Calibri"/>
          <w:i/>
          <w:color w:val="A6A6A6" w:themeColor="background1" w:themeShade="A6"/>
          <w:szCs w:val="28"/>
        </w:rPr>
        <w:t>/наименование нормативного правового акта/</w:t>
      </w:r>
      <w:r w:rsidRPr="00604543">
        <w:rPr>
          <w:rFonts w:eastAsia="Calibri"/>
          <w:bCs/>
          <w:color w:val="A6A6A6" w:themeColor="background1" w:themeShade="A6"/>
          <w:szCs w:val="28"/>
        </w:rPr>
        <w:t xml:space="preserve"> </w:t>
      </w:r>
      <w:r w:rsidRPr="00604543">
        <w:rPr>
          <w:rFonts w:eastAsia="Calibri"/>
          <w:bCs/>
          <w:i/>
          <w:szCs w:val="28"/>
        </w:rPr>
        <w:t>(</w:t>
      </w:r>
      <w:r w:rsidR="00D313F5" w:rsidRPr="00604543">
        <w:rPr>
          <w:rFonts w:eastAsia="Calibri"/>
          <w:i/>
          <w:szCs w:val="28"/>
        </w:rPr>
        <w:t>п</w:t>
      </w:r>
      <w:r w:rsidRPr="00FD131E">
        <w:rPr>
          <w:rFonts w:eastAsia="Calibri"/>
          <w:i/>
          <w:szCs w:val="28"/>
        </w:rPr>
        <w:t xml:space="preserve">остановлением Совета Министров Республики Беларусь </w:t>
      </w:r>
      <w:r w:rsidR="00545071" w:rsidRPr="00FD131E">
        <w:rPr>
          <w:rFonts w:eastAsia="Calibri"/>
          <w:i/>
          <w:szCs w:val="28"/>
        </w:rPr>
        <w:t xml:space="preserve">от 24.09.2021 № 548 «Об административных процедурах, осуществляемых в отношении субъектов хозяйствования» </w:t>
      </w:r>
      <w:r w:rsidRPr="00FD131E">
        <w:rPr>
          <w:rFonts w:eastAsia="Calibri"/>
          <w:i/>
          <w:szCs w:val="28"/>
        </w:rPr>
        <w:t xml:space="preserve">(далее – </w:t>
      </w:r>
      <w:r w:rsidR="005A1D3C">
        <w:rPr>
          <w:rFonts w:eastAsia="Calibri"/>
          <w:i/>
          <w:szCs w:val="28"/>
        </w:rPr>
        <w:t>п</w:t>
      </w:r>
      <w:r w:rsidR="005A1D3C" w:rsidRPr="00FD131E">
        <w:rPr>
          <w:rFonts w:eastAsia="Calibri"/>
          <w:i/>
          <w:szCs w:val="28"/>
        </w:rPr>
        <w:t>остановление</w:t>
      </w:r>
      <w:r w:rsidR="005A1D3C">
        <w:rPr>
          <w:rFonts w:eastAsia="Calibri"/>
          <w:i/>
          <w:szCs w:val="28"/>
        </w:rPr>
        <w:t xml:space="preserve"> № 548</w:t>
      </w:r>
      <w:r w:rsidRPr="00FD131E">
        <w:rPr>
          <w:rFonts w:eastAsia="Calibri"/>
          <w:i/>
          <w:szCs w:val="28"/>
        </w:rPr>
        <w:t>); Указом Президента Республики Беларусь от 26.04.2010 № 200 «Об административных процедурах, осуществляемых государственными органами и иными организациями по заявлениям граждан» (далее – Указ</w:t>
      </w:r>
      <w:r w:rsidR="005A1D3C">
        <w:rPr>
          <w:rFonts w:eastAsia="Calibri"/>
          <w:i/>
          <w:szCs w:val="28"/>
        </w:rPr>
        <w:t xml:space="preserve"> № 200</w:t>
      </w:r>
      <w:r w:rsidRPr="00FD131E">
        <w:rPr>
          <w:rFonts w:eastAsia="Calibri"/>
          <w:i/>
          <w:szCs w:val="28"/>
        </w:rPr>
        <w:t>))</w:t>
      </w:r>
      <w:r w:rsidR="00FD00A4" w:rsidRPr="00FD131E">
        <w:rPr>
          <w:rFonts w:eastAsia="Calibri"/>
          <w:i/>
          <w:szCs w:val="28"/>
        </w:rPr>
        <w:t>; _________________ (при необходимости указывается иной нормативный правовой акт))</w:t>
      </w:r>
      <w:r w:rsidR="00FD00A4" w:rsidRPr="00FD131E">
        <w:rPr>
          <w:rFonts w:eastAsia="Calibri"/>
          <w:szCs w:val="28"/>
        </w:rPr>
        <w:t>.</w:t>
      </w:r>
    </w:p>
    <w:p w14:paraId="6C9B1468" w14:textId="59A12D0E" w:rsidR="00915C89" w:rsidRPr="00FD131E" w:rsidRDefault="00E314FE" w:rsidP="002E2DD1">
      <w:pPr>
        <w:ind w:firstLine="709"/>
        <w:jc w:val="both"/>
        <w:rPr>
          <w:rFonts w:eastAsia="Calibri"/>
          <w:bCs/>
          <w:szCs w:val="28"/>
        </w:rPr>
      </w:pPr>
      <w:r w:rsidRPr="00FD131E">
        <w:rPr>
          <w:rFonts w:eastAsia="Calibri"/>
          <w:bCs/>
          <w:szCs w:val="28"/>
        </w:rPr>
        <w:t>Кроме того,</w:t>
      </w:r>
      <w:r w:rsidR="00915C89" w:rsidRPr="00FD131E">
        <w:rPr>
          <w:rFonts w:eastAsia="Calibri"/>
          <w:bCs/>
          <w:szCs w:val="28"/>
        </w:rPr>
        <w:t xml:space="preserve"> Регламент устанавливает </w:t>
      </w:r>
      <w:bookmarkStart w:id="32" w:name="OLE_LINK1"/>
      <w:bookmarkStart w:id="33" w:name="OLE_LINK2"/>
      <w:r w:rsidR="00915C89" w:rsidRPr="00FD131E">
        <w:rPr>
          <w:rFonts w:eastAsia="Calibri"/>
          <w:bCs/>
          <w:szCs w:val="28"/>
        </w:rPr>
        <w:t xml:space="preserve">требования к порядку осуществления АП, </w:t>
      </w:r>
      <w:r w:rsidR="00915C89" w:rsidRPr="00FD131E">
        <w:rPr>
          <w:rFonts w:eastAsia="Calibri"/>
        </w:rPr>
        <w:t xml:space="preserve">обязанности </w:t>
      </w:r>
      <w:r w:rsidR="00DA7131">
        <w:rPr>
          <w:rFonts w:eastAsia="Calibri"/>
        </w:rPr>
        <w:t>к</w:t>
      </w:r>
      <w:r w:rsidR="00915C89" w:rsidRPr="00FD131E">
        <w:rPr>
          <w:rFonts w:eastAsia="Calibri"/>
        </w:rPr>
        <w:t>омпетентного государственного органа</w:t>
      </w:r>
      <w:r w:rsidR="00C84CDD" w:rsidRPr="00FD131E">
        <w:rPr>
          <w:rFonts w:eastAsia="Calibri"/>
        </w:rPr>
        <w:t xml:space="preserve"> (органа-регулятора)</w:t>
      </w:r>
      <w:r w:rsidR="00915C89" w:rsidRPr="00FD131E">
        <w:rPr>
          <w:rFonts w:eastAsia="Calibri"/>
        </w:rPr>
        <w:t xml:space="preserve"> и </w:t>
      </w:r>
      <w:r w:rsidR="000104E3" w:rsidRPr="00FD131E">
        <w:rPr>
          <w:rFonts w:eastAsia="Calibri"/>
        </w:rPr>
        <w:t xml:space="preserve">Оператора </w:t>
      </w:r>
      <w:r w:rsidR="00915C89" w:rsidRPr="00FD131E">
        <w:rPr>
          <w:rFonts w:eastAsia="Calibri"/>
        </w:rPr>
        <w:t>ОАИС</w:t>
      </w:r>
      <w:bookmarkEnd w:id="32"/>
      <w:bookmarkEnd w:id="33"/>
      <w:r w:rsidR="00261EDD" w:rsidRPr="00FD131E">
        <w:rPr>
          <w:rFonts w:eastAsia="Calibri"/>
        </w:rPr>
        <w:t xml:space="preserve"> при осуществлении АП</w:t>
      </w:r>
      <w:r w:rsidR="00915C89" w:rsidRPr="00FD131E">
        <w:rPr>
          <w:rFonts w:eastAsia="Calibri"/>
          <w:bCs/>
          <w:szCs w:val="28"/>
        </w:rPr>
        <w:t>.</w:t>
      </w:r>
    </w:p>
    <w:p w14:paraId="146AC814" w14:textId="5A465C47" w:rsidR="00915C89" w:rsidRPr="00B05351" w:rsidRDefault="00915C89" w:rsidP="002E2DD1">
      <w:pPr>
        <w:ind w:firstLine="709"/>
        <w:jc w:val="both"/>
        <w:rPr>
          <w:rFonts w:eastAsia="Calibri"/>
          <w:szCs w:val="28"/>
        </w:rPr>
      </w:pPr>
      <w:r w:rsidRPr="00FD131E">
        <w:rPr>
          <w:rFonts w:eastAsia="Calibri"/>
          <w:szCs w:val="28"/>
        </w:rPr>
        <w:t xml:space="preserve">АП осуществляются в электронной форме в соответствии (на основании) </w:t>
      </w:r>
      <w:r w:rsidR="004B471C">
        <w:rPr>
          <w:rFonts w:eastAsia="Calibri"/>
          <w:szCs w:val="28"/>
        </w:rPr>
        <w:t>__________________</w:t>
      </w:r>
      <w:r w:rsidRPr="00FD131E">
        <w:rPr>
          <w:rFonts w:eastAsia="Calibri"/>
          <w:i/>
          <w:color w:val="A6A6A6" w:themeColor="background1" w:themeShade="A6"/>
          <w:szCs w:val="28"/>
        </w:rPr>
        <w:t xml:space="preserve">/ нормативный правовой акт, решение </w:t>
      </w:r>
      <w:r w:rsidR="00DA7131">
        <w:rPr>
          <w:rFonts w:eastAsia="Calibri"/>
          <w:i/>
          <w:color w:val="A6A6A6" w:themeColor="background1" w:themeShade="A6"/>
          <w:szCs w:val="28"/>
        </w:rPr>
        <w:t>к</w:t>
      </w:r>
      <w:r w:rsidRPr="00FD131E">
        <w:rPr>
          <w:rFonts w:eastAsia="Calibri"/>
          <w:i/>
          <w:color w:val="A6A6A6" w:themeColor="background1" w:themeShade="A6"/>
          <w:szCs w:val="28"/>
        </w:rPr>
        <w:t>омпетентного государственного органа</w:t>
      </w:r>
      <w:r w:rsidR="005F345F" w:rsidRPr="00FD131E">
        <w:rPr>
          <w:rFonts w:eastAsia="Calibri"/>
          <w:i/>
          <w:color w:val="A6A6A6" w:themeColor="background1" w:themeShade="A6"/>
          <w:szCs w:val="28"/>
        </w:rPr>
        <w:t xml:space="preserve"> (органа-регулятора</w:t>
      </w:r>
      <w:r w:rsidRPr="00B05351">
        <w:rPr>
          <w:rFonts w:eastAsia="Calibri"/>
          <w:i/>
          <w:color w:val="A6A6A6" w:themeColor="background1" w:themeShade="A6"/>
          <w:szCs w:val="28"/>
        </w:rPr>
        <w:t>)/</w:t>
      </w:r>
      <w:r w:rsidRPr="00B05351">
        <w:rPr>
          <w:rFonts w:eastAsia="Calibri"/>
          <w:color w:val="A6A6A6" w:themeColor="background1" w:themeShade="A6"/>
          <w:szCs w:val="28"/>
        </w:rPr>
        <w:t>.</w:t>
      </w:r>
    </w:p>
    <w:p w14:paraId="5F8A6920" w14:textId="77777777" w:rsidR="00D02F28" w:rsidRPr="00FD131E" w:rsidRDefault="00D02F28" w:rsidP="002E2DD1">
      <w:pPr>
        <w:ind w:firstLine="709"/>
        <w:jc w:val="both"/>
        <w:rPr>
          <w:rFonts w:eastAsia="Calibri"/>
          <w:szCs w:val="30"/>
        </w:rPr>
      </w:pPr>
      <w:r w:rsidRPr="00FD131E">
        <w:rPr>
          <w:rFonts w:eastAsia="Calibri"/>
          <w:szCs w:val="30"/>
        </w:rPr>
        <w:t>Организационно-технологическое взаимодействие субъектов информационных отношений при осуществлении АП в электрон</w:t>
      </w:r>
      <w:r w:rsidRPr="008C0ACD">
        <w:rPr>
          <w:rFonts w:eastAsia="Calibri"/>
          <w:szCs w:val="30"/>
        </w:rPr>
        <w:t xml:space="preserve">ной форме, в том числе уполномоченного органа с Оператором ОАИС, </w:t>
      </w:r>
      <w:r w:rsidRPr="00FD131E">
        <w:rPr>
          <w:rFonts w:eastAsia="Calibri"/>
          <w:szCs w:val="30"/>
        </w:rPr>
        <w:t>определяется Регламентом.</w:t>
      </w:r>
    </w:p>
    <w:p w14:paraId="5BEFE3DD" w14:textId="68D58175" w:rsidR="00915C89" w:rsidRDefault="00915C89" w:rsidP="002E2DD1">
      <w:pPr>
        <w:ind w:firstLine="709"/>
        <w:jc w:val="both"/>
        <w:rPr>
          <w:rFonts w:eastAsia="Calibri"/>
          <w:szCs w:val="30"/>
        </w:rPr>
      </w:pPr>
      <w:r w:rsidRPr="008C0ACD">
        <w:rPr>
          <w:rFonts w:eastAsia="Calibri"/>
          <w:szCs w:val="30"/>
        </w:rPr>
        <w:t xml:space="preserve">В случае внесения изменений </w:t>
      </w:r>
      <w:r w:rsidR="00FD00A4" w:rsidRPr="008C0ACD">
        <w:rPr>
          <w:rFonts w:eastAsia="Calibri"/>
          <w:szCs w:val="30"/>
        </w:rPr>
        <w:t xml:space="preserve">и (или) дополнений </w:t>
      </w:r>
      <w:r w:rsidRPr="008C0ACD">
        <w:rPr>
          <w:rFonts w:eastAsia="Calibri"/>
          <w:szCs w:val="30"/>
        </w:rPr>
        <w:t>в нормативные правовые акты Республики Беларусь в части осуществлени</w:t>
      </w:r>
      <w:r w:rsidRPr="00517D89">
        <w:rPr>
          <w:rFonts w:eastAsia="Calibri"/>
          <w:szCs w:val="30"/>
        </w:rPr>
        <w:t xml:space="preserve">я АП либо технической реализации программных компонентов как со стороны </w:t>
      </w:r>
      <w:r w:rsidR="00DA7131">
        <w:rPr>
          <w:rFonts w:eastAsia="Calibri"/>
          <w:szCs w:val="30"/>
        </w:rPr>
        <w:t>к</w:t>
      </w:r>
      <w:r w:rsidR="00EB1015" w:rsidRPr="0009174D">
        <w:rPr>
          <w:rFonts w:eastAsia="Calibri"/>
          <w:szCs w:val="30"/>
        </w:rPr>
        <w:t xml:space="preserve">омпетентного </w:t>
      </w:r>
      <w:r w:rsidR="00EF6E42" w:rsidRPr="0009174D">
        <w:rPr>
          <w:rFonts w:eastAsia="Calibri"/>
          <w:szCs w:val="30"/>
        </w:rPr>
        <w:t xml:space="preserve">государственного </w:t>
      </w:r>
      <w:r w:rsidRPr="00604543">
        <w:rPr>
          <w:rFonts w:eastAsia="Calibri"/>
          <w:szCs w:val="30"/>
        </w:rPr>
        <w:t>органа</w:t>
      </w:r>
      <w:r w:rsidR="006E1DF7" w:rsidRPr="00604543">
        <w:rPr>
          <w:rFonts w:eastAsia="Calibri"/>
          <w:szCs w:val="30"/>
        </w:rPr>
        <w:t xml:space="preserve"> (органа-регулятора)</w:t>
      </w:r>
      <w:r w:rsidRPr="00604543">
        <w:rPr>
          <w:rFonts w:eastAsia="Calibri"/>
          <w:szCs w:val="30"/>
        </w:rPr>
        <w:t xml:space="preserve"> и уполномоченного органа, так и со стороны </w:t>
      </w:r>
      <w:r w:rsidR="000104E3" w:rsidRPr="00FD131E">
        <w:rPr>
          <w:rFonts w:eastAsia="Calibri"/>
          <w:szCs w:val="30"/>
        </w:rPr>
        <w:t xml:space="preserve">Оператора </w:t>
      </w:r>
      <w:r w:rsidRPr="00FD131E">
        <w:rPr>
          <w:rFonts w:eastAsia="Calibri"/>
          <w:szCs w:val="30"/>
        </w:rPr>
        <w:t xml:space="preserve">ОАИС, </w:t>
      </w:r>
      <w:r w:rsidR="00DA7131">
        <w:rPr>
          <w:rFonts w:eastAsia="Calibri"/>
          <w:szCs w:val="30"/>
        </w:rPr>
        <w:t>к</w:t>
      </w:r>
      <w:r w:rsidRPr="00FD131E">
        <w:rPr>
          <w:rFonts w:eastAsia="Calibri"/>
          <w:szCs w:val="30"/>
        </w:rPr>
        <w:t>омпетентный го</w:t>
      </w:r>
      <w:r w:rsidR="00340057" w:rsidRPr="00FD131E">
        <w:rPr>
          <w:rFonts w:eastAsia="Calibri"/>
          <w:szCs w:val="30"/>
        </w:rPr>
        <w:t>с</w:t>
      </w:r>
      <w:r w:rsidRPr="00FD131E">
        <w:rPr>
          <w:rFonts w:eastAsia="Calibri"/>
          <w:szCs w:val="30"/>
        </w:rPr>
        <w:t>ударственный орган</w:t>
      </w:r>
      <w:r w:rsidR="006E1DF7" w:rsidRPr="00FD131E">
        <w:rPr>
          <w:rFonts w:eastAsia="Calibri"/>
          <w:szCs w:val="30"/>
        </w:rPr>
        <w:t xml:space="preserve"> (орган-регулятор)</w:t>
      </w:r>
      <w:r w:rsidRPr="00FD131E">
        <w:rPr>
          <w:rFonts w:eastAsia="Calibri"/>
          <w:szCs w:val="30"/>
        </w:rPr>
        <w:t xml:space="preserve"> вносит изменения и (или) дополнения в </w:t>
      </w:r>
      <w:r w:rsidR="00FD00A4" w:rsidRPr="00FD131E">
        <w:rPr>
          <w:rFonts w:eastAsia="Calibri"/>
          <w:szCs w:val="30"/>
        </w:rPr>
        <w:t>Регламент</w:t>
      </w:r>
      <w:r w:rsidR="00E314FE" w:rsidRPr="00FD131E">
        <w:rPr>
          <w:rFonts w:eastAsia="Calibri"/>
          <w:szCs w:val="30"/>
        </w:rPr>
        <w:t>, утверждает их</w:t>
      </w:r>
      <w:r w:rsidR="00FD00A4" w:rsidRPr="00FD131E">
        <w:rPr>
          <w:rFonts w:eastAsia="Calibri"/>
          <w:szCs w:val="30"/>
        </w:rPr>
        <w:t xml:space="preserve"> и согласовывает с </w:t>
      </w:r>
      <w:r w:rsidR="000104E3" w:rsidRPr="00FD131E">
        <w:rPr>
          <w:rFonts w:eastAsia="Calibri"/>
          <w:szCs w:val="30"/>
        </w:rPr>
        <w:t>О</w:t>
      </w:r>
      <w:r w:rsidR="00FD00A4" w:rsidRPr="00FD131E">
        <w:rPr>
          <w:rFonts w:eastAsia="Calibri"/>
          <w:szCs w:val="30"/>
        </w:rPr>
        <w:t>ператором ОАИС</w:t>
      </w:r>
      <w:r w:rsidR="00136541">
        <w:rPr>
          <w:rFonts w:eastAsia="Calibri"/>
          <w:szCs w:val="30"/>
        </w:rPr>
        <w:t xml:space="preserve">, </w:t>
      </w:r>
      <w:r w:rsidR="00FD00A4" w:rsidRPr="003F0FAC">
        <w:rPr>
          <w:rFonts w:eastAsia="Calibri"/>
          <w:i/>
          <w:color w:val="A6A6A6" w:themeColor="background1" w:themeShade="A6"/>
          <w:szCs w:val="30"/>
        </w:rPr>
        <w:t xml:space="preserve"> уполномоченным органом</w:t>
      </w:r>
      <w:r w:rsidR="00FD00A4" w:rsidRPr="003F0FAC">
        <w:rPr>
          <w:rStyle w:val="af8"/>
          <w:rFonts w:eastAsia="Calibri"/>
          <w:i/>
          <w:color w:val="A6A6A6" w:themeColor="background1" w:themeShade="A6"/>
          <w:szCs w:val="30"/>
        </w:rPr>
        <w:footnoteReference w:id="1"/>
      </w:r>
      <w:r w:rsidR="00136541">
        <w:rPr>
          <w:rFonts w:eastAsia="Calibri"/>
          <w:i/>
          <w:color w:val="A6A6A6" w:themeColor="background1" w:themeShade="A6"/>
          <w:szCs w:val="30"/>
        </w:rPr>
        <w:t>, ____________</w:t>
      </w:r>
      <w:r w:rsidR="00FD00A4" w:rsidRPr="003F0FAC" w:rsidDel="00FD00A4">
        <w:rPr>
          <w:rFonts w:eastAsia="Calibri"/>
          <w:color w:val="A6A6A6" w:themeColor="background1" w:themeShade="A6"/>
          <w:szCs w:val="30"/>
        </w:rPr>
        <w:t xml:space="preserve"> </w:t>
      </w:r>
      <w:r w:rsidR="00136541" w:rsidRPr="00B21406">
        <w:rPr>
          <w:rFonts w:eastAsia="Calibri"/>
          <w:i/>
          <w:color w:val="A6A6A6" w:themeColor="background1" w:themeShade="A6"/>
          <w:szCs w:val="28"/>
        </w:rPr>
        <w:t>/указать иных лиц (при необходимости)/</w:t>
      </w:r>
      <w:r w:rsidRPr="00FD131E">
        <w:rPr>
          <w:rFonts w:eastAsia="Calibri"/>
          <w:szCs w:val="30"/>
        </w:rPr>
        <w:t>.</w:t>
      </w:r>
    </w:p>
    <w:p w14:paraId="1D057D10" w14:textId="7F588509" w:rsidR="001D1EC1" w:rsidRDefault="00003F74" w:rsidP="002E2DD1">
      <w:pPr>
        <w:ind w:firstLine="709"/>
        <w:jc w:val="both"/>
        <w:rPr>
          <w:rFonts w:eastAsia="Calibri"/>
          <w:szCs w:val="30"/>
        </w:rPr>
      </w:pPr>
      <w:r w:rsidRPr="00604543">
        <w:rPr>
          <w:rFonts w:eastAsia="Calibri"/>
          <w:szCs w:val="28"/>
        </w:rPr>
        <w:t xml:space="preserve">В целях соблюдения уполномоченным органом требований Регламента </w:t>
      </w:r>
      <w:r w:rsidR="00DA7131">
        <w:rPr>
          <w:rFonts w:eastAsia="Calibri"/>
          <w:szCs w:val="28"/>
        </w:rPr>
        <w:t>к</w:t>
      </w:r>
      <w:r w:rsidRPr="00604543">
        <w:rPr>
          <w:rFonts w:eastAsia="Calibri"/>
          <w:szCs w:val="28"/>
        </w:rPr>
        <w:t>омпетентный государственный о</w:t>
      </w:r>
      <w:r w:rsidRPr="00B05351">
        <w:rPr>
          <w:rFonts w:eastAsia="Calibri"/>
          <w:szCs w:val="28"/>
        </w:rPr>
        <w:t xml:space="preserve">рган (орган-регулятор) в течение 5 (пяти) рабочих дней с даты утверждения Регламента </w:t>
      </w:r>
      <w:r>
        <w:rPr>
          <w:rFonts w:eastAsia="Calibri"/>
          <w:szCs w:val="30"/>
        </w:rPr>
        <w:t>(внесения изменений и (или) дополнений в Регламент)</w:t>
      </w:r>
      <w:r w:rsidRPr="008B224B">
        <w:rPr>
          <w:rFonts w:eastAsia="Calibri"/>
          <w:szCs w:val="30"/>
        </w:rPr>
        <w:t xml:space="preserve"> информир</w:t>
      </w:r>
      <w:r>
        <w:rPr>
          <w:rFonts w:eastAsia="Calibri"/>
          <w:szCs w:val="30"/>
        </w:rPr>
        <w:t>ует</w:t>
      </w:r>
      <w:r w:rsidRPr="008B224B">
        <w:rPr>
          <w:rFonts w:eastAsia="Calibri"/>
          <w:szCs w:val="30"/>
        </w:rPr>
        <w:t xml:space="preserve"> уполномоченные органы об условиях Регламента</w:t>
      </w:r>
      <w:r>
        <w:rPr>
          <w:rFonts w:eastAsia="Calibri"/>
          <w:szCs w:val="30"/>
        </w:rPr>
        <w:t xml:space="preserve"> (внесенных изменениях и (или) дополнениях в Регламент)</w:t>
      </w:r>
      <w:r w:rsidR="006D7758">
        <w:rPr>
          <w:rFonts w:eastAsia="Calibri"/>
          <w:szCs w:val="30"/>
        </w:rPr>
        <w:t>.</w:t>
      </w:r>
    </w:p>
    <w:p w14:paraId="2156C00D" w14:textId="77777777" w:rsidR="00B03C0A" w:rsidRPr="00465924" w:rsidRDefault="00B03C0A" w:rsidP="00B03C0A">
      <w:pPr>
        <w:ind w:firstLine="709"/>
        <w:jc w:val="both"/>
        <w:rPr>
          <w:rFonts w:eastAsia="Calibri"/>
          <w:szCs w:val="30"/>
        </w:rPr>
      </w:pPr>
      <w:r w:rsidRPr="00465924">
        <w:rPr>
          <w:rFonts w:eastAsia="Calibri"/>
          <w:szCs w:val="30"/>
        </w:rPr>
        <w:t xml:space="preserve">В соответствии с пунктом 7 Положения о порядке взаимодействия уполномоченного органа с оператором общегосударственной автоматизированной информационной системы, государственными органами и </w:t>
      </w:r>
      <w:r w:rsidRPr="00465924">
        <w:rPr>
          <w:rFonts w:eastAsia="Calibri"/>
          <w:szCs w:val="30"/>
        </w:rPr>
        <w:lastRenderedPageBreak/>
        <w:t xml:space="preserve">иными организациями при осуществлении административных процедур в электронной форме через единый портал электронных услуг, утвержденного постановлением № 637, в целях осуществления АП в электронной форме уполномоченный орган заключает с Оператором ОАИС договор о взаимодействии путем присоединения к нему. </w:t>
      </w:r>
    </w:p>
    <w:p w14:paraId="01F4A47B" w14:textId="18128380" w:rsidR="00B03C0A" w:rsidRPr="004764EC" w:rsidRDefault="00B03C0A" w:rsidP="00B03C0A">
      <w:pPr>
        <w:ind w:firstLine="709"/>
        <w:jc w:val="both"/>
        <w:rPr>
          <w:rFonts w:eastAsia="Calibri"/>
          <w:i/>
          <w:szCs w:val="30"/>
        </w:rPr>
      </w:pPr>
      <w:proofErr w:type="spellStart"/>
      <w:r w:rsidRPr="0059613F">
        <w:rPr>
          <w:rFonts w:eastAsia="Calibri"/>
          <w:b/>
          <w:szCs w:val="30"/>
        </w:rPr>
        <w:t>Справочно</w:t>
      </w:r>
      <w:proofErr w:type="spellEnd"/>
      <w:r w:rsidRPr="0059613F">
        <w:rPr>
          <w:rFonts w:eastAsia="Calibri"/>
          <w:b/>
          <w:szCs w:val="30"/>
        </w:rPr>
        <w:t>.</w:t>
      </w:r>
      <w:r w:rsidRPr="00465924">
        <w:rPr>
          <w:rFonts w:eastAsia="Calibri"/>
          <w:szCs w:val="30"/>
        </w:rPr>
        <w:t xml:space="preserve"> </w:t>
      </w:r>
      <w:r w:rsidRPr="004764EC">
        <w:rPr>
          <w:rFonts w:eastAsia="Calibri"/>
          <w:i/>
          <w:color w:val="000000" w:themeColor="text1"/>
          <w:szCs w:val="30"/>
        </w:rPr>
        <w:t>Текст договора о взаимодействии размещен на официальном сайте Оператора ОАИС в разделе «Административные процедуры» по адресу https://nces.by/service/services_oais/.</w:t>
      </w:r>
    </w:p>
    <w:p w14:paraId="769B983D" w14:textId="77777777" w:rsidR="00D60AF3" w:rsidRPr="00FD131E" w:rsidRDefault="00003F74" w:rsidP="001D1EC1">
      <w:pPr>
        <w:spacing w:line="360" w:lineRule="exact"/>
        <w:ind w:firstLine="709"/>
        <w:jc w:val="both"/>
        <w:rPr>
          <w:rFonts w:eastAsia="Calibri"/>
          <w:szCs w:val="30"/>
        </w:rPr>
      </w:pPr>
      <w:r w:rsidRPr="00B05351">
        <w:rPr>
          <w:rFonts w:eastAsia="Calibri"/>
          <w:b/>
          <w:bCs/>
          <w:sz w:val="32"/>
          <w:szCs w:val="28"/>
        </w:rPr>
        <w:br w:type="page"/>
      </w:r>
    </w:p>
    <w:p w14:paraId="4A2C5CA9" w14:textId="77777777" w:rsidR="00915C89" w:rsidRPr="00FD131E" w:rsidRDefault="00915C89" w:rsidP="000B2858">
      <w:pPr>
        <w:pStyle w:val="10"/>
        <w:numPr>
          <w:ilvl w:val="0"/>
          <w:numId w:val="2"/>
        </w:numPr>
        <w:tabs>
          <w:tab w:val="left" w:pos="426"/>
        </w:tabs>
        <w:ind w:left="0" w:firstLine="0"/>
        <w:jc w:val="center"/>
        <w:rPr>
          <w:rFonts w:eastAsia="Calibri"/>
        </w:rPr>
      </w:pPr>
      <w:bookmarkStart w:id="34" w:name="_Toc10675081"/>
      <w:bookmarkStart w:id="35" w:name="_Toc10712149"/>
      <w:bookmarkStart w:id="36" w:name="_Toc11004743"/>
      <w:bookmarkStart w:id="37" w:name="_Toc11005410"/>
      <w:bookmarkStart w:id="38" w:name="_Toc11007354"/>
      <w:bookmarkStart w:id="39" w:name="_Toc160615784"/>
      <w:r w:rsidRPr="00D60AF3">
        <w:rPr>
          <w:rFonts w:eastAsia="Calibri"/>
        </w:rPr>
        <w:lastRenderedPageBreak/>
        <w:t xml:space="preserve">ОПИСАНИЕ ВЗАИМОДЕЙСТВИЯ </w:t>
      </w:r>
      <w:r w:rsidR="002E2DD1">
        <w:rPr>
          <w:rFonts w:eastAsia="Calibri"/>
        </w:rPr>
        <w:br/>
      </w:r>
      <w:r w:rsidRPr="00D60AF3">
        <w:rPr>
          <w:rFonts w:eastAsia="Calibri"/>
        </w:rPr>
        <w:t>ПРИ ОСУЩЕСТВЛЕНИИ АП</w:t>
      </w:r>
      <w:bookmarkEnd w:id="34"/>
      <w:bookmarkEnd w:id="35"/>
      <w:bookmarkEnd w:id="36"/>
      <w:bookmarkEnd w:id="37"/>
      <w:bookmarkEnd w:id="38"/>
      <w:bookmarkEnd w:id="39"/>
    </w:p>
    <w:p w14:paraId="22EBAD04" w14:textId="77777777" w:rsidR="00915C89" w:rsidRPr="008B64C9" w:rsidRDefault="00915C89" w:rsidP="008B64C9">
      <w:pPr>
        <w:pStyle w:val="20"/>
        <w:numPr>
          <w:ilvl w:val="1"/>
          <w:numId w:val="2"/>
        </w:numPr>
        <w:ind w:left="1418"/>
        <w:rPr>
          <w:rFonts w:eastAsia="Calibri"/>
        </w:rPr>
      </w:pPr>
      <w:bookmarkStart w:id="40" w:name="_Toc10675082"/>
      <w:bookmarkStart w:id="41" w:name="_Toc10712150"/>
      <w:bookmarkStart w:id="42" w:name="_Toc11004744"/>
      <w:bookmarkStart w:id="43" w:name="_Toc11005411"/>
      <w:bookmarkStart w:id="44" w:name="_Toc11007355"/>
      <w:bookmarkStart w:id="45" w:name="_Toc160615785"/>
      <w:r w:rsidRPr="008B64C9">
        <w:rPr>
          <w:rFonts w:eastAsia="Calibri"/>
        </w:rPr>
        <w:t>Перечень АП</w:t>
      </w:r>
      <w:bookmarkEnd w:id="40"/>
      <w:bookmarkEnd w:id="41"/>
      <w:bookmarkEnd w:id="42"/>
      <w:bookmarkEnd w:id="43"/>
      <w:bookmarkEnd w:id="44"/>
      <w:bookmarkEnd w:id="45"/>
    </w:p>
    <w:p w14:paraId="78599D2C" w14:textId="77777777" w:rsidR="00252C48" w:rsidRDefault="00252C48" w:rsidP="00252C48">
      <w:pPr>
        <w:ind w:firstLine="709"/>
        <w:jc w:val="both"/>
        <w:rPr>
          <w:rFonts w:eastAsia="Calibri"/>
          <w:szCs w:val="28"/>
        </w:rPr>
      </w:pPr>
      <w:r>
        <w:rPr>
          <w:rFonts w:eastAsia="Calibri"/>
          <w:szCs w:val="28"/>
        </w:rPr>
        <w:t>Перечень АП, осуществляемых уполномоченными органами в интересах заинтересованных лиц, представлен в таблице 3.1.</w:t>
      </w:r>
    </w:p>
    <w:p w14:paraId="1B38565B" w14:textId="77777777" w:rsidR="00252C48" w:rsidRDefault="00252C48" w:rsidP="002E2DD1">
      <w:pPr>
        <w:jc w:val="both"/>
        <w:rPr>
          <w:rFonts w:eastAsia="Calibri"/>
          <w:bCs/>
          <w:szCs w:val="28"/>
        </w:rPr>
      </w:pPr>
    </w:p>
    <w:p w14:paraId="17A4CF4E" w14:textId="13616A51" w:rsidR="00915C89" w:rsidRPr="00B05351" w:rsidRDefault="00915C89" w:rsidP="002E2DD1">
      <w:pPr>
        <w:jc w:val="both"/>
        <w:rPr>
          <w:rFonts w:eastAsia="Calibri"/>
          <w:bCs/>
          <w:szCs w:val="28"/>
        </w:rPr>
      </w:pPr>
      <w:r w:rsidRPr="00B05351">
        <w:rPr>
          <w:rFonts w:eastAsia="Calibri"/>
          <w:bCs/>
          <w:szCs w:val="28"/>
        </w:rPr>
        <w:t xml:space="preserve">Таблица 3.1 – АП, осуществляемые </w:t>
      </w:r>
      <w:r w:rsidR="00297FE9" w:rsidRPr="00B05351">
        <w:rPr>
          <w:rFonts w:eastAsia="Calibri"/>
          <w:bCs/>
          <w:szCs w:val="28"/>
        </w:rPr>
        <w:t>в электронной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5808"/>
      </w:tblGrid>
      <w:tr w:rsidR="00915C89" w:rsidRPr="00FD131E" w14:paraId="5AE7E7E1" w14:textId="77777777" w:rsidTr="00EF46D1">
        <w:tc>
          <w:tcPr>
            <w:tcW w:w="1984" w:type="pct"/>
            <w:shd w:val="clear" w:color="auto" w:fill="auto"/>
          </w:tcPr>
          <w:p w14:paraId="28B1A619" w14:textId="77777777" w:rsidR="00915C89" w:rsidRPr="00FD131E" w:rsidRDefault="00915C89" w:rsidP="008B64C9">
            <w:pPr>
              <w:jc w:val="center"/>
              <w:rPr>
                <w:b/>
                <w:bCs/>
                <w:sz w:val="24"/>
              </w:rPr>
            </w:pPr>
            <w:r w:rsidRPr="008C0ACD">
              <w:rPr>
                <w:b/>
                <w:bCs/>
                <w:sz w:val="24"/>
              </w:rPr>
              <w:t>Код АП на ЕПЭУ</w:t>
            </w:r>
            <w:r w:rsidRPr="00FD131E">
              <w:rPr>
                <w:b/>
                <w:bCs/>
                <w:sz w:val="24"/>
                <w:vertAlign w:val="superscript"/>
              </w:rPr>
              <w:footnoteReference w:id="2"/>
            </w:r>
          </w:p>
        </w:tc>
        <w:tc>
          <w:tcPr>
            <w:tcW w:w="3016" w:type="pct"/>
            <w:shd w:val="clear" w:color="auto" w:fill="auto"/>
          </w:tcPr>
          <w:p w14:paraId="423DE0DA" w14:textId="77777777" w:rsidR="00915C89" w:rsidRPr="00FD131E" w:rsidRDefault="00915C89" w:rsidP="008B64C9">
            <w:pPr>
              <w:jc w:val="center"/>
              <w:rPr>
                <w:b/>
                <w:bCs/>
                <w:sz w:val="24"/>
              </w:rPr>
            </w:pPr>
            <w:r w:rsidRPr="00FD131E">
              <w:rPr>
                <w:b/>
                <w:bCs/>
                <w:sz w:val="24"/>
              </w:rPr>
              <w:t>Наименование АП</w:t>
            </w:r>
          </w:p>
        </w:tc>
      </w:tr>
      <w:tr w:rsidR="00915C89" w:rsidRPr="00FD131E" w14:paraId="7762A47A" w14:textId="77777777" w:rsidTr="00EF46D1">
        <w:tc>
          <w:tcPr>
            <w:tcW w:w="1984" w:type="pct"/>
            <w:shd w:val="clear" w:color="auto" w:fill="auto"/>
          </w:tcPr>
          <w:p w14:paraId="0DB79708" w14:textId="77777777" w:rsidR="00915C89" w:rsidRPr="00FD131E" w:rsidRDefault="00915C89" w:rsidP="008B64C9">
            <w:pPr>
              <w:jc w:val="center"/>
              <w:rPr>
                <w:bCs/>
                <w:sz w:val="24"/>
              </w:rPr>
            </w:pPr>
          </w:p>
        </w:tc>
        <w:tc>
          <w:tcPr>
            <w:tcW w:w="3016" w:type="pct"/>
            <w:shd w:val="clear" w:color="auto" w:fill="auto"/>
          </w:tcPr>
          <w:p w14:paraId="5729BDC9" w14:textId="77777777" w:rsidR="00915C89" w:rsidRPr="00FD131E" w:rsidRDefault="00915C89" w:rsidP="008B64C9">
            <w:pPr>
              <w:jc w:val="both"/>
              <w:rPr>
                <w:bCs/>
                <w:sz w:val="24"/>
              </w:rPr>
            </w:pPr>
          </w:p>
        </w:tc>
      </w:tr>
    </w:tbl>
    <w:p w14:paraId="1E4CE212" w14:textId="77777777" w:rsidR="00915C89" w:rsidRPr="00FD131E" w:rsidRDefault="00915C89" w:rsidP="002E2DD1">
      <w:pPr>
        <w:ind w:firstLine="709"/>
        <w:jc w:val="both"/>
        <w:rPr>
          <w:rFonts w:eastAsia="Calibri"/>
          <w:szCs w:val="28"/>
        </w:rPr>
      </w:pPr>
    </w:p>
    <w:p w14:paraId="068988DC" w14:textId="0DA14B40" w:rsidR="00915C89" w:rsidRPr="00FD131E" w:rsidRDefault="00915C89" w:rsidP="002E2DD1">
      <w:pPr>
        <w:ind w:firstLine="709"/>
        <w:jc w:val="both"/>
        <w:rPr>
          <w:rFonts w:eastAsia="Calibri"/>
          <w:szCs w:val="28"/>
        </w:rPr>
      </w:pPr>
      <w:r w:rsidRPr="00FD131E">
        <w:rPr>
          <w:rFonts w:eastAsia="Calibri"/>
          <w:szCs w:val="28"/>
        </w:rPr>
        <w:t>Описание АП</w:t>
      </w:r>
      <w:r w:rsidR="003369EC" w:rsidRPr="00FD131E">
        <w:rPr>
          <w:rFonts w:eastAsia="Calibri"/>
          <w:szCs w:val="28"/>
        </w:rPr>
        <w:t xml:space="preserve"> </w:t>
      </w:r>
      <w:r w:rsidR="00297FE9" w:rsidRPr="00FD131E">
        <w:rPr>
          <w:rFonts w:eastAsia="Calibri"/>
          <w:bCs/>
          <w:szCs w:val="28"/>
        </w:rPr>
        <w:t>на</w:t>
      </w:r>
      <w:r w:rsidRPr="00FD131E">
        <w:rPr>
          <w:rFonts w:eastAsia="Calibri"/>
          <w:szCs w:val="28"/>
        </w:rPr>
        <w:t xml:space="preserve"> ЕПЭУ представлено в Приложении</w:t>
      </w:r>
      <w:r w:rsidR="00DC736E">
        <w:rPr>
          <w:rFonts w:eastAsia="Calibri"/>
          <w:szCs w:val="28"/>
        </w:rPr>
        <w:t xml:space="preserve"> </w:t>
      </w:r>
      <w:r w:rsidR="00317CC9" w:rsidRPr="00FD131E">
        <w:rPr>
          <w:rFonts w:eastAsia="Calibri"/>
          <w:szCs w:val="28"/>
        </w:rPr>
        <w:t xml:space="preserve">к </w:t>
      </w:r>
      <w:r w:rsidR="00297FE9" w:rsidRPr="00FD131E">
        <w:rPr>
          <w:rFonts w:eastAsia="Calibri"/>
          <w:szCs w:val="28"/>
        </w:rPr>
        <w:t>Регламенту</w:t>
      </w:r>
      <w:r w:rsidRPr="00FD131E">
        <w:rPr>
          <w:rFonts w:eastAsia="Calibri"/>
          <w:szCs w:val="28"/>
        </w:rPr>
        <w:t>.</w:t>
      </w:r>
    </w:p>
    <w:p w14:paraId="65541BDD" w14:textId="77777777" w:rsidR="00915C89" w:rsidRPr="008B64C9" w:rsidRDefault="006E1DF7" w:rsidP="008B64C9">
      <w:pPr>
        <w:pStyle w:val="20"/>
        <w:numPr>
          <w:ilvl w:val="1"/>
          <w:numId w:val="2"/>
        </w:numPr>
        <w:ind w:left="1418"/>
        <w:rPr>
          <w:rFonts w:eastAsia="Calibri"/>
        </w:rPr>
      </w:pPr>
      <w:bookmarkStart w:id="46" w:name="_Toc160615786"/>
      <w:r w:rsidRPr="008B64C9">
        <w:rPr>
          <w:rFonts w:eastAsia="Calibri"/>
        </w:rPr>
        <w:t>Субъекты информационных отношений</w:t>
      </w:r>
      <w:r w:rsidR="008A1CF6" w:rsidRPr="008B64C9">
        <w:rPr>
          <w:rFonts w:eastAsia="Calibri"/>
        </w:rPr>
        <w:t>, участвующие в осуществлении АП</w:t>
      </w:r>
      <w:bookmarkEnd w:id="46"/>
    </w:p>
    <w:p w14:paraId="66BDD31C" w14:textId="4C56538D" w:rsidR="008A1CF6" w:rsidRPr="0009174D" w:rsidRDefault="002E2DD1" w:rsidP="002E2DD1">
      <w:pPr>
        <w:tabs>
          <w:tab w:val="num" w:pos="0"/>
        </w:tabs>
        <w:ind w:firstLine="709"/>
        <w:jc w:val="both"/>
        <w:rPr>
          <w:rFonts w:eastAsia="Calibri"/>
          <w:bCs/>
          <w:szCs w:val="28"/>
        </w:rPr>
      </w:pPr>
      <w:r>
        <w:rPr>
          <w:rFonts w:eastAsia="Calibri"/>
        </w:rPr>
        <w:t>1. </w:t>
      </w:r>
      <w:r w:rsidR="008A1CF6" w:rsidRPr="008C0ACD">
        <w:rPr>
          <w:rFonts w:eastAsia="Calibri"/>
          <w:bCs/>
          <w:szCs w:val="28"/>
        </w:rPr>
        <w:t xml:space="preserve">Компетентным государственным органом (органом-регулятором) является ________________________________ </w:t>
      </w:r>
      <w:r w:rsidR="008A1CF6" w:rsidRPr="00517D89">
        <w:rPr>
          <w:rFonts w:eastAsia="Calibri"/>
          <w:bCs/>
          <w:i/>
          <w:color w:val="A6A6A6" w:themeColor="background1" w:themeShade="A6"/>
          <w:szCs w:val="28"/>
        </w:rPr>
        <w:t xml:space="preserve">/наименование </w:t>
      </w:r>
      <w:r w:rsidR="00DA7131">
        <w:rPr>
          <w:rFonts w:eastAsia="Calibri"/>
          <w:bCs/>
          <w:i/>
          <w:color w:val="A6A6A6" w:themeColor="background1" w:themeShade="A6"/>
          <w:szCs w:val="28"/>
        </w:rPr>
        <w:t>к</w:t>
      </w:r>
      <w:r w:rsidR="008A1CF6" w:rsidRPr="00517D89">
        <w:rPr>
          <w:rFonts w:eastAsia="Calibri"/>
          <w:bCs/>
          <w:i/>
          <w:color w:val="A6A6A6" w:themeColor="background1" w:themeShade="A6"/>
          <w:szCs w:val="28"/>
        </w:rPr>
        <w:t>омпетентного государственного органа (органа-</w:t>
      </w:r>
      <w:r w:rsidR="00D714EA" w:rsidRPr="00517D89">
        <w:rPr>
          <w:rFonts w:eastAsia="Calibri"/>
          <w:bCs/>
          <w:i/>
          <w:color w:val="A6A6A6" w:themeColor="background1" w:themeShade="A6"/>
          <w:szCs w:val="28"/>
        </w:rPr>
        <w:t>регулятора)/</w:t>
      </w:r>
      <w:r w:rsidR="008A1CF6" w:rsidRPr="00517D89">
        <w:rPr>
          <w:rFonts w:eastAsia="Calibri"/>
          <w:bCs/>
          <w:i/>
          <w:color w:val="A6A6A6" w:themeColor="background1" w:themeShade="A6"/>
          <w:szCs w:val="28"/>
        </w:rPr>
        <w:t>.</w:t>
      </w:r>
    </w:p>
    <w:p w14:paraId="1B58D39B" w14:textId="1E23FE80" w:rsidR="008A1CF6" w:rsidRPr="00604543" w:rsidRDefault="002E2DD1" w:rsidP="002E2DD1">
      <w:pPr>
        <w:tabs>
          <w:tab w:val="num" w:pos="0"/>
        </w:tabs>
        <w:ind w:firstLine="709"/>
        <w:jc w:val="both"/>
        <w:rPr>
          <w:rFonts w:eastAsia="Calibri"/>
          <w:bCs/>
          <w:szCs w:val="28"/>
        </w:rPr>
      </w:pPr>
      <w:r>
        <w:rPr>
          <w:rFonts w:eastAsia="Calibri"/>
          <w:bCs/>
          <w:szCs w:val="28"/>
        </w:rPr>
        <w:t>2. </w:t>
      </w:r>
      <w:r w:rsidR="008A1CF6" w:rsidRPr="0009174D">
        <w:rPr>
          <w:rFonts w:eastAsia="Calibri"/>
          <w:bCs/>
          <w:szCs w:val="28"/>
        </w:rPr>
        <w:t>Заинтересованными лицами являются ________________________________</w:t>
      </w:r>
      <w:r w:rsidR="008A1CF6" w:rsidRPr="00604543">
        <w:rPr>
          <w:rFonts w:eastAsia="Calibri"/>
          <w:bCs/>
          <w:szCs w:val="28"/>
        </w:rPr>
        <w:t xml:space="preserve"> </w:t>
      </w:r>
      <w:r w:rsidR="008A1CF6" w:rsidRPr="00604543">
        <w:rPr>
          <w:rFonts w:eastAsia="Calibri"/>
          <w:bCs/>
          <w:i/>
          <w:color w:val="A6A6A6" w:themeColor="background1" w:themeShade="A6"/>
          <w:szCs w:val="28"/>
        </w:rPr>
        <w:t>/</w:t>
      </w:r>
      <w:r w:rsidR="005D056B">
        <w:rPr>
          <w:rFonts w:eastAsia="Calibri"/>
          <w:bCs/>
          <w:i/>
          <w:color w:val="A6A6A6" w:themeColor="background1" w:themeShade="A6"/>
          <w:szCs w:val="28"/>
        </w:rPr>
        <w:t>наименования</w:t>
      </w:r>
      <w:r w:rsidR="005D056B" w:rsidRPr="00ED22B8">
        <w:rPr>
          <w:rFonts w:eastAsia="Calibri"/>
          <w:bCs/>
          <w:i/>
          <w:color w:val="A6A6A6" w:themeColor="background1" w:themeShade="A6"/>
          <w:szCs w:val="28"/>
        </w:rPr>
        <w:t xml:space="preserve"> </w:t>
      </w:r>
      <w:r w:rsidR="005D056B">
        <w:rPr>
          <w:rFonts w:eastAsia="Calibri"/>
          <w:bCs/>
          <w:i/>
          <w:color w:val="A6A6A6" w:themeColor="background1" w:themeShade="A6"/>
          <w:szCs w:val="28"/>
        </w:rPr>
        <w:t>заинтересованных лиц</w:t>
      </w:r>
      <w:r w:rsidR="005D056B" w:rsidRPr="00ED22B8">
        <w:rPr>
          <w:rFonts w:eastAsia="Calibri"/>
          <w:bCs/>
          <w:i/>
          <w:color w:val="A6A6A6" w:themeColor="background1" w:themeShade="A6"/>
          <w:szCs w:val="28"/>
        </w:rPr>
        <w:t>/</w:t>
      </w:r>
      <w:r w:rsidR="005D056B" w:rsidRPr="00ED22B8">
        <w:rPr>
          <w:rFonts w:eastAsia="Calibri"/>
          <w:bCs/>
          <w:szCs w:val="28"/>
        </w:rPr>
        <w:t>.</w:t>
      </w:r>
    </w:p>
    <w:p w14:paraId="39BAB381" w14:textId="333D1F87" w:rsidR="00915C89" w:rsidRPr="00FD131E" w:rsidRDefault="002E2DD1" w:rsidP="002E2DD1">
      <w:pPr>
        <w:ind w:firstLine="708"/>
        <w:jc w:val="both"/>
        <w:rPr>
          <w:rFonts w:eastAsia="Calibri"/>
        </w:rPr>
      </w:pPr>
      <w:r>
        <w:rPr>
          <w:rFonts w:eastAsia="Calibri"/>
        </w:rPr>
        <w:t>3. </w:t>
      </w:r>
      <w:r w:rsidR="00DF2462" w:rsidRPr="00FD131E">
        <w:rPr>
          <w:rFonts w:eastAsia="Calibri"/>
        </w:rPr>
        <w:t xml:space="preserve">Уполномоченными органами </w:t>
      </w:r>
      <w:r w:rsidR="00203F0C" w:rsidRPr="00FD131E">
        <w:rPr>
          <w:rFonts w:eastAsia="Calibri"/>
        </w:rPr>
        <w:t xml:space="preserve">являются лица, определенные </w:t>
      </w:r>
      <w:r w:rsidR="00340057" w:rsidRPr="00FD131E">
        <w:rPr>
          <w:rFonts w:eastAsia="Calibri"/>
        </w:rPr>
        <w:t>в т</w:t>
      </w:r>
      <w:r w:rsidR="00915C89" w:rsidRPr="00FD131E">
        <w:rPr>
          <w:rFonts w:eastAsia="Calibri"/>
        </w:rPr>
        <w:t>аблице 3.2</w:t>
      </w:r>
      <w:r w:rsidR="00122368">
        <w:rPr>
          <w:rFonts w:eastAsia="Calibri"/>
        </w:rPr>
        <w:t xml:space="preserve"> Регламента</w:t>
      </w:r>
      <w:r w:rsidR="00915C89" w:rsidRPr="00FD131E">
        <w:rPr>
          <w:rFonts w:eastAsia="Calibri"/>
          <w:vertAlign w:val="superscript"/>
        </w:rPr>
        <w:footnoteReference w:id="3"/>
      </w:r>
      <w:r w:rsidR="00915C89" w:rsidRPr="00FD131E">
        <w:rPr>
          <w:rFonts w:eastAsia="Calibri"/>
        </w:rPr>
        <w:t>.</w:t>
      </w:r>
    </w:p>
    <w:p w14:paraId="4A853FAB" w14:textId="77777777" w:rsidR="00915C89" w:rsidRPr="00FD131E" w:rsidRDefault="00915C89" w:rsidP="002E2DD1">
      <w:pPr>
        <w:ind w:firstLine="709"/>
        <w:jc w:val="both"/>
        <w:rPr>
          <w:rFonts w:eastAsia="Calibri"/>
          <w:szCs w:val="28"/>
        </w:rPr>
      </w:pPr>
    </w:p>
    <w:p w14:paraId="74E85ADC" w14:textId="7B5107A0" w:rsidR="00915C89" w:rsidRPr="00B05351" w:rsidRDefault="00915C89" w:rsidP="002E2DD1">
      <w:pPr>
        <w:jc w:val="both"/>
        <w:rPr>
          <w:rFonts w:eastAsia="Calibri"/>
          <w:bCs/>
          <w:szCs w:val="28"/>
        </w:rPr>
      </w:pPr>
      <w:r w:rsidRPr="00B05351">
        <w:rPr>
          <w:rFonts w:eastAsia="Calibri"/>
          <w:bCs/>
          <w:szCs w:val="28"/>
        </w:rPr>
        <w:t>Таблица 3.2 – Перечень уполномоченных органов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933"/>
      </w:tblGrid>
      <w:tr w:rsidR="00915C89" w:rsidRPr="00FD131E" w14:paraId="71C63677" w14:textId="77777777" w:rsidTr="00EF46D1">
        <w:tc>
          <w:tcPr>
            <w:tcW w:w="880" w:type="pct"/>
            <w:shd w:val="clear" w:color="auto" w:fill="auto"/>
          </w:tcPr>
          <w:p w14:paraId="10F29EAA" w14:textId="77777777" w:rsidR="00915C89" w:rsidRPr="00B05351" w:rsidRDefault="00915C89" w:rsidP="008B64C9">
            <w:pPr>
              <w:jc w:val="center"/>
              <w:rPr>
                <w:b/>
                <w:bCs/>
                <w:sz w:val="24"/>
              </w:rPr>
            </w:pPr>
            <w:r w:rsidRPr="00B05351">
              <w:rPr>
                <w:b/>
                <w:bCs/>
                <w:sz w:val="24"/>
              </w:rPr>
              <w:t>№ п/п</w:t>
            </w:r>
          </w:p>
        </w:tc>
        <w:tc>
          <w:tcPr>
            <w:tcW w:w="4120" w:type="pct"/>
            <w:shd w:val="clear" w:color="auto" w:fill="auto"/>
          </w:tcPr>
          <w:p w14:paraId="46BD933C" w14:textId="537BED1B" w:rsidR="00915C89" w:rsidRPr="00B05351" w:rsidRDefault="00915C89" w:rsidP="008B64C9">
            <w:pPr>
              <w:jc w:val="center"/>
              <w:rPr>
                <w:b/>
                <w:bCs/>
                <w:sz w:val="24"/>
              </w:rPr>
            </w:pPr>
            <w:r w:rsidRPr="00B05351">
              <w:rPr>
                <w:b/>
                <w:bCs/>
                <w:sz w:val="24"/>
              </w:rPr>
              <w:t>Наименование уполномоченного органа</w:t>
            </w:r>
          </w:p>
        </w:tc>
      </w:tr>
      <w:tr w:rsidR="00915C89" w:rsidRPr="00FD131E" w14:paraId="4CD9868D" w14:textId="77777777" w:rsidTr="00EF46D1">
        <w:tc>
          <w:tcPr>
            <w:tcW w:w="880" w:type="pct"/>
            <w:shd w:val="clear" w:color="auto" w:fill="auto"/>
          </w:tcPr>
          <w:p w14:paraId="5C2472FB" w14:textId="77777777" w:rsidR="00915C89" w:rsidRPr="00FD131E" w:rsidRDefault="00915C89" w:rsidP="008B64C9">
            <w:pPr>
              <w:jc w:val="center"/>
              <w:rPr>
                <w:bCs/>
                <w:sz w:val="24"/>
              </w:rPr>
            </w:pPr>
          </w:p>
        </w:tc>
        <w:tc>
          <w:tcPr>
            <w:tcW w:w="4120" w:type="pct"/>
            <w:shd w:val="clear" w:color="auto" w:fill="auto"/>
          </w:tcPr>
          <w:p w14:paraId="7D5BFBD8" w14:textId="77777777" w:rsidR="00915C89" w:rsidRPr="00FD131E" w:rsidRDefault="00915C89" w:rsidP="008B64C9">
            <w:pPr>
              <w:jc w:val="both"/>
              <w:rPr>
                <w:bCs/>
                <w:sz w:val="24"/>
              </w:rPr>
            </w:pPr>
          </w:p>
        </w:tc>
      </w:tr>
    </w:tbl>
    <w:p w14:paraId="500BBD71" w14:textId="77777777" w:rsidR="00915C89" w:rsidRPr="00D60AF3" w:rsidRDefault="00915C89" w:rsidP="008B64C9">
      <w:pPr>
        <w:pStyle w:val="20"/>
        <w:numPr>
          <w:ilvl w:val="1"/>
          <w:numId w:val="2"/>
        </w:numPr>
        <w:ind w:left="1418" w:hanging="709"/>
        <w:rPr>
          <w:rFonts w:eastAsia="Calibri"/>
        </w:rPr>
      </w:pPr>
      <w:bookmarkStart w:id="47" w:name="_Toc10675084"/>
      <w:bookmarkStart w:id="48" w:name="_Toc10712152"/>
      <w:bookmarkStart w:id="49" w:name="_Toc11004746"/>
      <w:bookmarkStart w:id="50" w:name="_Toc11005413"/>
      <w:bookmarkStart w:id="51" w:name="_Toc11007357"/>
      <w:bookmarkStart w:id="52" w:name="_Toc160615787"/>
      <w:r w:rsidRPr="00D60AF3">
        <w:rPr>
          <w:rFonts w:eastAsia="Calibri"/>
        </w:rPr>
        <w:t xml:space="preserve">Перечень подсистем функционального назначения ОАИС, </w:t>
      </w:r>
      <w:r w:rsidR="009D4C08" w:rsidRPr="00D60AF3">
        <w:rPr>
          <w:rFonts w:eastAsia="Calibri"/>
        </w:rPr>
        <w:t>иных информационных систем</w:t>
      </w:r>
      <w:r w:rsidR="00203F0C" w:rsidRPr="00D60AF3">
        <w:rPr>
          <w:rFonts w:eastAsia="Calibri"/>
        </w:rPr>
        <w:t xml:space="preserve"> (ресурсов)</w:t>
      </w:r>
      <w:r w:rsidR="009D4C08" w:rsidRPr="00D60AF3">
        <w:rPr>
          <w:rFonts w:eastAsia="Calibri"/>
        </w:rPr>
        <w:t xml:space="preserve">, </w:t>
      </w:r>
      <w:r w:rsidRPr="00D60AF3">
        <w:rPr>
          <w:rFonts w:eastAsia="Calibri"/>
        </w:rPr>
        <w:t>используемых для осуществления АП в электронной форме</w:t>
      </w:r>
      <w:bookmarkEnd w:id="47"/>
      <w:bookmarkEnd w:id="48"/>
      <w:bookmarkEnd w:id="49"/>
      <w:bookmarkEnd w:id="50"/>
      <w:bookmarkEnd w:id="51"/>
      <w:bookmarkEnd w:id="52"/>
    </w:p>
    <w:p w14:paraId="6D6F794E" w14:textId="77777777" w:rsidR="00A72448" w:rsidRPr="00B05351" w:rsidRDefault="00A72448" w:rsidP="008B64C9">
      <w:pPr>
        <w:ind w:firstLine="709"/>
        <w:jc w:val="both"/>
        <w:rPr>
          <w:color w:val="000000"/>
          <w:szCs w:val="28"/>
        </w:rPr>
      </w:pPr>
      <w:r w:rsidRPr="00FD131E">
        <w:rPr>
          <w:color w:val="000000"/>
          <w:szCs w:val="28"/>
        </w:rPr>
        <w:t>ЕП</w:t>
      </w:r>
      <w:r w:rsidRPr="00B05351">
        <w:rPr>
          <w:color w:val="000000"/>
          <w:szCs w:val="28"/>
        </w:rPr>
        <w:t>ЭУ;</w:t>
      </w:r>
    </w:p>
    <w:p w14:paraId="688D9CB2" w14:textId="21EA4EAF" w:rsidR="00F62201" w:rsidRDefault="00A72448" w:rsidP="008B64C9">
      <w:pPr>
        <w:ind w:firstLine="709"/>
        <w:jc w:val="both"/>
        <w:rPr>
          <w:color w:val="000000"/>
          <w:szCs w:val="28"/>
        </w:rPr>
      </w:pPr>
      <w:r w:rsidRPr="00B05351">
        <w:rPr>
          <w:color w:val="000000"/>
          <w:szCs w:val="28"/>
        </w:rPr>
        <w:t>ПК «Одно окно»</w:t>
      </w:r>
      <w:r w:rsidR="007D55BE">
        <w:rPr>
          <w:color w:val="000000"/>
          <w:szCs w:val="28"/>
        </w:rPr>
        <w:t>.</w:t>
      </w:r>
    </w:p>
    <w:p w14:paraId="41D1CEDA" w14:textId="3F47F18E" w:rsidR="002E536E" w:rsidRDefault="002E536E" w:rsidP="002E536E">
      <w:pPr>
        <w:pStyle w:val="17"/>
        <w:spacing w:line="240" w:lineRule="auto"/>
        <w:ind w:firstLine="709"/>
        <w:jc w:val="both"/>
        <w:rPr>
          <w:rFonts w:eastAsia="Calibri"/>
          <w:i/>
          <w:color w:val="A6A6A6" w:themeColor="background1" w:themeShade="A6"/>
        </w:rPr>
      </w:pPr>
      <w:bookmarkStart w:id="53" w:name="_Hlk161228700"/>
      <w:r>
        <w:t>________________</w:t>
      </w:r>
      <w:bookmarkEnd w:id="53"/>
      <w:r>
        <w:t xml:space="preserve"> </w:t>
      </w:r>
      <w:bookmarkStart w:id="54" w:name="_Hlk161228603"/>
      <w:r>
        <w:rPr>
          <w:rFonts w:eastAsia="Calibri"/>
          <w:i/>
          <w:color w:val="A6A6A6" w:themeColor="background1" w:themeShade="A6"/>
        </w:rPr>
        <w:t xml:space="preserve">/при наличии указать дополнительные подсистемы функционального назначения ОАИС, иные информационные системы (ресурсы), </w:t>
      </w:r>
      <w:r>
        <w:rPr>
          <w:rFonts w:eastAsia="Calibri"/>
          <w:i/>
          <w:color w:val="A6A6A6" w:themeColor="background1" w:themeShade="A6"/>
        </w:rPr>
        <w:lastRenderedPageBreak/>
        <w:t>используемые для осуществления АП в электронной форме/.</w:t>
      </w:r>
      <w:bookmarkEnd w:id="54"/>
    </w:p>
    <w:p w14:paraId="5FC678FF" w14:textId="77777777" w:rsidR="00915C89" w:rsidRPr="00D60AF3" w:rsidRDefault="00915C89" w:rsidP="008B64C9">
      <w:pPr>
        <w:pStyle w:val="20"/>
        <w:numPr>
          <w:ilvl w:val="1"/>
          <w:numId w:val="2"/>
        </w:numPr>
        <w:ind w:left="1418" w:hanging="709"/>
        <w:rPr>
          <w:rFonts w:eastAsia="Calibri"/>
        </w:rPr>
      </w:pPr>
      <w:bookmarkStart w:id="55" w:name="_Toc10675085"/>
      <w:bookmarkStart w:id="56" w:name="_Toc10712153"/>
      <w:bookmarkStart w:id="57" w:name="_Toc11004747"/>
      <w:bookmarkStart w:id="58" w:name="_Toc11005414"/>
      <w:bookmarkStart w:id="59" w:name="_Toc11007358"/>
      <w:bookmarkStart w:id="60" w:name="_Toc160615788"/>
      <w:r w:rsidRPr="00D60AF3">
        <w:rPr>
          <w:rFonts w:eastAsia="Calibri"/>
        </w:rPr>
        <w:t>Доступность АП на ЕПЭУ</w:t>
      </w:r>
      <w:bookmarkEnd w:id="55"/>
      <w:bookmarkEnd w:id="56"/>
      <w:bookmarkEnd w:id="57"/>
      <w:bookmarkEnd w:id="58"/>
      <w:bookmarkEnd w:id="59"/>
      <w:bookmarkEnd w:id="60"/>
    </w:p>
    <w:p w14:paraId="5C1CB942" w14:textId="0992B788" w:rsidR="00915C89" w:rsidRPr="008C0ACD" w:rsidRDefault="00915C89" w:rsidP="008B64C9">
      <w:pPr>
        <w:ind w:firstLine="709"/>
        <w:jc w:val="both"/>
        <w:rPr>
          <w:rFonts w:eastAsia="Calibri"/>
          <w:szCs w:val="28"/>
        </w:rPr>
      </w:pPr>
      <w:r w:rsidRPr="008C0ACD">
        <w:rPr>
          <w:rFonts w:eastAsia="Calibri"/>
          <w:szCs w:val="28"/>
        </w:rPr>
        <w:t>Подача (отзыв) заявления</w:t>
      </w:r>
      <w:r w:rsidR="00122368">
        <w:rPr>
          <w:rFonts w:eastAsia="Calibri"/>
          <w:szCs w:val="28"/>
        </w:rPr>
        <w:t xml:space="preserve"> об АП</w:t>
      </w:r>
      <w:r w:rsidRPr="008C0ACD">
        <w:rPr>
          <w:rFonts w:eastAsia="Calibri"/>
          <w:szCs w:val="28"/>
        </w:rPr>
        <w:t xml:space="preserve"> </w:t>
      </w:r>
      <w:bookmarkStart w:id="61" w:name="_Hlk159489760"/>
      <w:r w:rsidRPr="008C0ACD">
        <w:rPr>
          <w:rFonts w:eastAsia="Calibri"/>
          <w:szCs w:val="28"/>
        </w:rPr>
        <w:t xml:space="preserve">в электронной форме </w:t>
      </w:r>
      <w:bookmarkEnd w:id="61"/>
      <w:r w:rsidRPr="008C0ACD">
        <w:rPr>
          <w:rFonts w:eastAsia="Calibri"/>
          <w:szCs w:val="28"/>
        </w:rPr>
        <w:t xml:space="preserve">осуществляется круглосуточно, за исключением периодов профилактических работ, описанных в разделе </w:t>
      </w:r>
      <w:r w:rsidR="007D55BE">
        <w:rPr>
          <w:rFonts w:eastAsia="Calibri"/>
          <w:szCs w:val="28"/>
        </w:rPr>
        <w:t>5</w:t>
      </w:r>
      <w:r w:rsidR="00273CB1" w:rsidRPr="008C0ACD">
        <w:rPr>
          <w:rFonts w:eastAsia="Calibri"/>
          <w:szCs w:val="28"/>
        </w:rPr>
        <w:t xml:space="preserve"> </w:t>
      </w:r>
      <w:r w:rsidRPr="008C0ACD">
        <w:rPr>
          <w:rFonts w:eastAsia="Calibri"/>
          <w:szCs w:val="28"/>
        </w:rPr>
        <w:t>Регламента.</w:t>
      </w:r>
    </w:p>
    <w:p w14:paraId="54FC0506" w14:textId="7D891C4F" w:rsidR="00915C89" w:rsidRPr="00517D89" w:rsidRDefault="00915C89" w:rsidP="008B64C9">
      <w:pPr>
        <w:ind w:firstLine="709"/>
        <w:jc w:val="both"/>
        <w:rPr>
          <w:rFonts w:eastAsia="Calibri"/>
          <w:szCs w:val="28"/>
        </w:rPr>
      </w:pPr>
      <w:r w:rsidRPr="00517D89">
        <w:rPr>
          <w:rFonts w:eastAsia="Calibri"/>
          <w:szCs w:val="28"/>
        </w:rPr>
        <w:t>Подача (отзыв) заявления</w:t>
      </w:r>
      <w:r w:rsidR="00122368">
        <w:rPr>
          <w:rFonts w:eastAsia="Calibri"/>
          <w:szCs w:val="28"/>
        </w:rPr>
        <w:t xml:space="preserve"> об АП</w:t>
      </w:r>
      <w:r w:rsidRPr="00517D89">
        <w:rPr>
          <w:rFonts w:eastAsia="Calibri"/>
          <w:szCs w:val="28"/>
        </w:rPr>
        <w:t xml:space="preserve"> в электронной форме осуществляется после </w:t>
      </w:r>
      <w:r w:rsidR="007962A4">
        <w:rPr>
          <w:rFonts w:eastAsia="Calibri"/>
          <w:szCs w:val="28"/>
        </w:rPr>
        <w:t>аутентификации</w:t>
      </w:r>
      <w:r w:rsidR="007962A4" w:rsidRPr="00517D89">
        <w:rPr>
          <w:rFonts w:eastAsia="Calibri"/>
          <w:szCs w:val="28"/>
        </w:rPr>
        <w:t xml:space="preserve"> </w:t>
      </w:r>
      <w:r w:rsidRPr="00517D89">
        <w:rPr>
          <w:rFonts w:eastAsia="Calibri"/>
          <w:szCs w:val="28"/>
        </w:rPr>
        <w:t>заинтересованного лица на ЕПЭУ</w:t>
      </w:r>
      <w:r w:rsidR="007962A4">
        <w:rPr>
          <w:rFonts w:eastAsia="Calibri"/>
          <w:szCs w:val="28"/>
        </w:rPr>
        <w:t xml:space="preserve"> </w:t>
      </w:r>
      <w:r w:rsidR="00122368">
        <w:rPr>
          <w:rFonts w:eastAsia="Calibri"/>
          <w:szCs w:val="28"/>
        </w:rPr>
        <w:t>согласно подразделу 3.</w:t>
      </w:r>
      <w:r w:rsidR="00073F22" w:rsidRPr="004764EC">
        <w:rPr>
          <w:rFonts w:eastAsia="Calibri"/>
          <w:szCs w:val="28"/>
        </w:rPr>
        <w:t>5</w:t>
      </w:r>
      <w:r w:rsidR="00073F22">
        <w:rPr>
          <w:rFonts w:eastAsia="Calibri"/>
          <w:szCs w:val="28"/>
        </w:rPr>
        <w:t xml:space="preserve"> </w:t>
      </w:r>
      <w:r w:rsidR="00122368">
        <w:rPr>
          <w:rFonts w:eastAsia="Calibri"/>
          <w:szCs w:val="28"/>
        </w:rPr>
        <w:t>раздела 3 Регламента</w:t>
      </w:r>
      <w:r w:rsidR="00122368" w:rsidRPr="00ED22B8">
        <w:rPr>
          <w:rFonts w:eastAsia="Calibri"/>
          <w:szCs w:val="28"/>
        </w:rPr>
        <w:t>.</w:t>
      </w:r>
    </w:p>
    <w:p w14:paraId="63598E2B" w14:textId="77777777" w:rsidR="00915C89" w:rsidRPr="00FD131E" w:rsidRDefault="00915C89" w:rsidP="008B64C9">
      <w:pPr>
        <w:pStyle w:val="20"/>
        <w:numPr>
          <w:ilvl w:val="1"/>
          <w:numId w:val="2"/>
        </w:numPr>
        <w:ind w:left="1418" w:hanging="709"/>
        <w:rPr>
          <w:rFonts w:eastAsia="Calibri"/>
          <w:b w:val="0"/>
          <w:bCs/>
          <w:sz w:val="30"/>
          <w:szCs w:val="30"/>
        </w:rPr>
      </w:pPr>
      <w:bookmarkStart w:id="62" w:name="_Toc10675086"/>
      <w:bookmarkStart w:id="63" w:name="_Toc10712154"/>
      <w:bookmarkStart w:id="64" w:name="_Toc11004748"/>
      <w:bookmarkStart w:id="65" w:name="_Toc11005415"/>
      <w:bookmarkStart w:id="66" w:name="_Toc11007359"/>
      <w:bookmarkStart w:id="67" w:name="_Toc160615789"/>
      <w:r w:rsidRPr="00D60AF3">
        <w:rPr>
          <w:rFonts w:eastAsia="Calibri"/>
        </w:rPr>
        <w:t>Способ</w:t>
      </w:r>
      <w:r w:rsidR="00C6154F" w:rsidRPr="00D60AF3">
        <w:rPr>
          <w:rFonts w:eastAsia="Calibri"/>
        </w:rPr>
        <w:t xml:space="preserve"> доступа </w:t>
      </w:r>
      <w:r w:rsidR="00FD00A4" w:rsidRPr="00D60AF3">
        <w:rPr>
          <w:rFonts w:eastAsia="Calibri"/>
        </w:rPr>
        <w:t xml:space="preserve">заинтересованного </w:t>
      </w:r>
      <w:r w:rsidRPr="00D60AF3">
        <w:rPr>
          <w:rFonts w:eastAsia="Calibri"/>
        </w:rPr>
        <w:t>лиц</w:t>
      </w:r>
      <w:bookmarkEnd w:id="62"/>
      <w:bookmarkEnd w:id="63"/>
      <w:bookmarkEnd w:id="64"/>
      <w:bookmarkEnd w:id="65"/>
      <w:bookmarkEnd w:id="66"/>
      <w:r w:rsidR="00FD00A4" w:rsidRPr="00D60AF3">
        <w:rPr>
          <w:rFonts w:eastAsia="Calibri"/>
        </w:rPr>
        <w:t>а</w:t>
      </w:r>
      <w:bookmarkEnd w:id="67"/>
    </w:p>
    <w:p w14:paraId="033CFB4A" w14:textId="77777777" w:rsidR="00122368" w:rsidRPr="00B83EFE" w:rsidRDefault="00122368" w:rsidP="00122368">
      <w:pPr>
        <w:spacing w:line="360" w:lineRule="exact"/>
        <w:ind w:firstLine="709"/>
        <w:jc w:val="both"/>
        <w:rPr>
          <w:rFonts w:eastAsia="Calibri"/>
        </w:rPr>
      </w:pPr>
      <w:r w:rsidRPr="00B83EFE">
        <w:rPr>
          <w:rFonts w:eastAsia="Calibri"/>
        </w:rPr>
        <w:t>Доступ</w:t>
      </w:r>
      <w:r w:rsidRPr="00273CB1">
        <w:rPr>
          <w:rStyle w:val="af8"/>
          <w:rFonts w:eastAsia="Calibri"/>
        </w:rPr>
        <w:footnoteReference w:id="4"/>
      </w:r>
      <w:r w:rsidRPr="00273CB1">
        <w:rPr>
          <w:rFonts w:eastAsia="Calibri"/>
        </w:rPr>
        <w:t xml:space="preserve"> </w:t>
      </w:r>
      <w:r w:rsidRPr="00B83EFE">
        <w:rPr>
          <w:rFonts w:eastAsia="Calibri"/>
        </w:rPr>
        <w:t xml:space="preserve">заинтересованного лица </w:t>
      </w:r>
      <w:r>
        <w:rPr>
          <w:rFonts w:eastAsia="Calibri"/>
        </w:rPr>
        <w:t>на</w:t>
      </w:r>
      <w:r w:rsidRPr="00B83EFE">
        <w:rPr>
          <w:rFonts w:eastAsia="Calibri"/>
        </w:rPr>
        <w:t xml:space="preserve"> ЕПЭУ в целях подачи (отзыва) заявления </w:t>
      </w:r>
      <w:r w:rsidRPr="00C36A4A">
        <w:rPr>
          <w:rFonts w:eastAsia="SimSun"/>
          <w:szCs w:val="28"/>
        </w:rPr>
        <w:t>об АП</w:t>
      </w:r>
      <w:r w:rsidRPr="00B83EFE">
        <w:rPr>
          <w:rFonts w:eastAsia="Calibri"/>
        </w:rPr>
        <w:t xml:space="preserve"> в электронной форме производится:</w:t>
      </w:r>
    </w:p>
    <w:p w14:paraId="647F62F4" w14:textId="77777777" w:rsidR="007962A4" w:rsidRPr="001D1EC1" w:rsidRDefault="00293C0E" w:rsidP="008B64C9">
      <w:pPr>
        <w:ind w:firstLine="709"/>
        <w:jc w:val="both"/>
        <w:rPr>
          <w:rFonts w:eastAsia="Calibri"/>
          <w:i/>
          <w:color w:val="A6A6A6" w:themeColor="background1" w:themeShade="A6"/>
        </w:rPr>
      </w:pPr>
      <w:r w:rsidRPr="001D1EC1">
        <w:rPr>
          <w:rFonts w:eastAsia="Calibri"/>
          <w:i/>
          <w:color w:val="A6A6A6" w:themeColor="background1" w:themeShade="A6"/>
        </w:rPr>
        <w:t>строгой аутентификацией</w:t>
      </w:r>
      <w:r w:rsidR="005D0E48">
        <w:rPr>
          <w:rFonts w:eastAsia="Calibri"/>
          <w:i/>
          <w:color w:val="A6A6A6" w:themeColor="background1" w:themeShade="A6"/>
        </w:rPr>
        <w:t xml:space="preserve"> </w:t>
      </w:r>
      <w:r w:rsidR="005D0E48" w:rsidRPr="001D1EC1">
        <w:rPr>
          <w:rFonts w:eastAsia="Calibri"/>
          <w:i/>
          <w:color w:val="A6A6A6" w:themeColor="background1" w:themeShade="A6"/>
        </w:rPr>
        <w:t>на ЕПЭУ</w:t>
      </w:r>
      <w:r w:rsidRPr="001D1EC1">
        <w:rPr>
          <w:rFonts w:eastAsia="Calibri"/>
          <w:i/>
          <w:color w:val="A6A6A6" w:themeColor="background1" w:themeShade="A6"/>
        </w:rPr>
        <w:t xml:space="preserve"> посредством ЕС ИФЮЛ (с использованием действующего личного ключа, СОК которого издан РУЦ </w:t>
      </w:r>
      <w:proofErr w:type="spellStart"/>
      <w:r w:rsidRPr="001D1EC1">
        <w:rPr>
          <w:rFonts w:eastAsia="Calibri"/>
          <w:i/>
          <w:color w:val="A6A6A6" w:themeColor="background1" w:themeShade="A6"/>
        </w:rPr>
        <w:t>ГосСУОК</w:t>
      </w:r>
      <w:proofErr w:type="spellEnd"/>
      <w:r w:rsidRPr="001D1EC1">
        <w:rPr>
          <w:rFonts w:eastAsia="Calibri"/>
          <w:i/>
          <w:color w:val="A6A6A6" w:themeColor="background1" w:themeShade="A6"/>
        </w:rPr>
        <w:t>, биометрических документов, удостоверяющих личность, а также иных способов строгой аутентификации, доступных в ЕС</w:t>
      </w:r>
      <w:r w:rsidR="00823165" w:rsidRPr="001D1EC1">
        <w:rPr>
          <w:rFonts w:eastAsia="Calibri"/>
          <w:i/>
          <w:color w:val="A6A6A6" w:themeColor="background1" w:themeShade="A6"/>
        </w:rPr>
        <w:t> </w:t>
      </w:r>
      <w:r w:rsidRPr="001D1EC1">
        <w:rPr>
          <w:rFonts w:eastAsia="Calibri"/>
          <w:i/>
          <w:color w:val="A6A6A6" w:themeColor="background1" w:themeShade="A6"/>
        </w:rPr>
        <w:t>ИФЮЛ)</w:t>
      </w:r>
      <w:bookmarkStart w:id="68" w:name="_Toc10675087"/>
      <w:bookmarkStart w:id="69" w:name="_Toc10712155"/>
      <w:r w:rsidR="007962A4" w:rsidRPr="001D1EC1">
        <w:rPr>
          <w:rFonts w:eastAsia="Calibri"/>
          <w:i/>
          <w:color w:val="A6A6A6" w:themeColor="background1" w:themeShade="A6"/>
        </w:rPr>
        <w:t>;</w:t>
      </w:r>
    </w:p>
    <w:p w14:paraId="06041112" w14:textId="4C65B25A" w:rsidR="00EF1993" w:rsidRDefault="007962A4" w:rsidP="008B64C9">
      <w:pPr>
        <w:ind w:firstLine="709"/>
        <w:jc w:val="both"/>
        <w:rPr>
          <w:rFonts w:eastAsia="Calibri"/>
          <w:i/>
          <w:color w:val="A6A6A6" w:themeColor="background1" w:themeShade="A6"/>
        </w:rPr>
      </w:pPr>
      <w:r w:rsidRPr="001D1EC1">
        <w:rPr>
          <w:rFonts w:eastAsia="Calibri"/>
          <w:i/>
          <w:color w:val="A6A6A6" w:themeColor="background1" w:themeShade="A6"/>
        </w:rPr>
        <w:t>нестрогой аутентификацией</w:t>
      </w:r>
      <w:r w:rsidR="005D0E48">
        <w:rPr>
          <w:rFonts w:eastAsia="Calibri"/>
          <w:i/>
          <w:color w:val="A6A6A6" w:themeColor="background1" w:themeShade="A6"/>
        </w:rPr>
        <w:t xml:space="preserve"> на ЕПЭУ</w:t>
      </w:r>
      <w:r w:rsidRPr="001D1EC1">
        <w:rPr>
          <w:rFonts w:eastAsia="Calibri"/>
          <w:i/>
          <w:color w:val="A6A6A6" w:themeColor="background1" w:themeShade="A6"/>
        </w:rPr>
        <w:t xml:space="preserve"> (</w:t>
      </w:r>
      <w:r w:rsidR="005D0E48" w:rsidRPr="001D1EC1">
        <w:rPr>
          <w:rFonts w:eastAsia="Calibri"/>
          <w:i/>
          <w:color w:val="A6A6A6" w:themeColor="background1" w:themeShade="A6"/>
        </w:rPr>
        <w:t>с использованием логина-пароля</w:t>
      </w:r>
      <w:r w:rsidR="004764EC">
        <w:rPr>
          <w:rFonts w:eastAsia="Calibri"/>
          <w:i/>
          <w:color w:val="A6A6A6" w:themeColor="background1" w:themeShade="A6"/>
        </w:rPr>
        <w:t xml:space="preserve">, аккаунтов </w:t>
      </w:r>
      <w:r w:rsidR="004764EC">
        <w:rPr>
          <w:rFonts w:eastAsia="Calibri"/>
          <w:i/>
          <w:color w:val="A6A6A6" w:themeColor="background1" w:themeShade="A6"/>
          <w:lang w:val="en-US"/>
        </w:rPr>
        <w:t>Google</w:t>
      </w:r>
      <w:r w:rsidR="004764EC">
        <w:rPr>
          <w:rFonts w:eastAsia="Calibri"/>
          <w:i/>
          <w:color w:val="A6A6A6" w:themeColor="background1" w:themeShade="A6"/>
        </w:rPr>
        <w:t xml:space="preserve"> и</w:t>
      </w:r>
      <w:r w:rsidR="004764EC" w:rsidRPr="004764EC">
        <w:rPr>
          <w:rFonts w:eastAsia="Calibri"/>
          <w:i/>
          <w:color w:val="A6A6A6" w:themeColor="background1" w:themeShade="A6"/>
        </w:rPr>
        <w:t xml:space="preserve"> </w:t>
      </w:r>
      <w:r w:rsidR="004764EC">
        <w:rPr>
          <w:rFonts w:eastAsia="Calibri"/>
          <w:i/>
          <w:color w:val="A6A6A6" w:themeColor="background1" w:themeShade="A6"/>
          <w:lang w:val="en-US"/>
        </w:rPr>
        <w:t>Apple</w:t>
      </w:r>
      <w:r w:rsidRPr="001D1EC1">
        <w:rPr>
          <w:rFonts w:eastAsia="Calibri"/>
          <w:i/>
          <w:color w:val="A6A6A6" w:themeColor="background1" w:themeShade="A6"/>
        </w:rPr>
        <w:t>).</w:t>
      </w:r>
    </w:p>
    <w:p w14:paraId="7C288EA0" w14:textId="7A7DE2B9" w:rsidR="00143E88" w:rsidRPr="004764EC" w:rsidRDefault="00143E88" w:rsidP="00143E88">
      <w:pPr>
        <w:ind w:firstLine="709"/>
        <w:jc w:val="both"/>
        <w:rPr>
          <w:rFonts w:eastAsia="Calibri"/>
          <w:bCs/>
          <w:szCs w:val="28"/>
        </w:rPr>
      </w:pPr>
      <w:r>
        <w:rPr>
          <w:rFonts w:eastAsia="Calibri"/>
          <w:bCs/>
          <w:szCs w:val="28"/>
        </w:rPr>
        <w:t>Доступ заинтересованного лица на ЕПЭУ производится в соответствии с законодательством об АП.</w:t>
      </w:r>
    </w:p>
    <w:p w14:paraId="23455E15" w14:textId="77777777" w:rsidR="00915C89" w:rsidRPr="00D60AF3" w:rsidRDefault="00915C89" w:rsidP="008B64C9">
      <w:pPr>
        <w:pStyle w:val="20"/>
        <w:numPr>
          <w:ilvl w:val="1"/>
          <w:numId w:val="2"/>
        </w:numPr>
        <w:ind w:left="1418" w:hanging="709"/>
        <w:rPr>
          <w:rFonts w:eastAsia="Calibri"/>
        </w:rPr>
      </w:pPr>
      <w:bookmarkStart w:id="70" w:name="_Toc160615790"/>
      <w:bookmarkStart w:id="71" w:name="_Toc11004749"/>
      <w:bookmarkStart w:id="72" w:name="_Toc11005416"/>
      <w:bookmarkStart w:id="73" w:name="_Toc11007360"/>
      <w:r w:rsidRPr="00D60AF3">
        <w:rPr>
          <w:rFonts w:eastAsia="Calibri"/>
        </w:rPr>
        <w:t>Описание бизнес-процесс</w:t>
      </w:r>
      <w:r w:rsidR="00E050DC" w:rsidRPr="00D60AF3">
        <w:rPr>
          <w:rFonts w:eastAsia="Calibri"/>
        </w:rPr>
        <w:t>а осуществления АП</w:t>
      </w:r>
      <w:bookmarkEnd w:id="70"/>
      <w:r w:rsidR="00E050DC" w:rsidRPr="00D60AF3" w:rsidDel="00E050DC">
        <w:rPr>
          <w:rFonts w:eastAsia="Calibri"/>
        </w:rPr>
        <w:t xml:space="preserve"> </w:t>
      </w:r>
      <w:bookmarkEnd w:id="68"/>
      <w:bookmarkEnd w:id="69"/>
      <w:bookmarkEnd w:id="71"/>
      <w:bookmarkEnd w:id="72"/>
      <w:bookmarkEnd w:id="73"/>
    </w:p>
    <w:p w14:paraId="37370C11" w14:textId="164993E6" w:rsidR="00E050DC" w:rsidRPr="008B64C9" w:rsidRDefault="00E050DC" w:rsidP="008B64C9">
      <w:pPr>
        <w:ind w:firstLine="709"/>
        <w:contextualSpacing/>
        <w:jc w:val="both"/>
        <w:rPr>
          <w:rFonts w:eastAsia="Calibri"/>
          <w:szCs w:val="28"/>
        </w:rPr>
      </w:pPr>
      <w:r w:rsidRPr="008B64C9">
        <w:rPr>
          <w:rFonts w:eastAsia="Calibri"/>
          <w:szCs w:val="28"/>
        </w:rPr>
        <w:t>В соответствии со схемой бизнес-процесса осуществления АП доступ заинтересованных лиц к ПО ЭС</w:t>
      </w:r>
      <w:r w:rsidR="00653ACF" w:rsidRPr="008B64C9">
        <w:rPr>
          <w:rFonts w:eastAsia="Calibri"/>
          <w:szCs w:val="28"/>
        </w:rPr>
        <w:t xml:space="preserve"> </w:t>
      </w:r>
      <w:bookmarkStart w:id="74" w:name="_Hlk159490732"/>
      <w:r w:rsidR="00474CB7">
        <w:rPr>
          <w:rFonts w:eastAsia="Calibri"/>
          <w:szCs w:val="28"/>
        </w:rPr>
        <w:t>обеспечивается</w:t>
      </w:r>
      <w:r w:rsidR="00474CB7" w:rsidRPr="008B64C9">
        <w:rPr>
          <w:rFonts w:eastAsia="Calibri"/>
          <w:szCs w:val="28"/>
        </w:rPr>
        <w:t xml:space="preserve"> </w:t>
      </w:r>
      <w:bookmarkEnd w:id="74"/>
      <w:r w:rsidRPr="008B64C9">
        <w:rPr>
          <w:rFonts w:eastAsia="Calibri"/>
          <w:szCs w:val="28"/>
        </w:rPr>
        <w:t>посредством ЕПЭУ.</w:t>
      </w:r>
    </w:p>
    <w:p w14:paraId="55D6CA1B" w14:textId="1FBB93C2" w:rsidR="00E050DC" w:rsidRDefault="000631E1" w:rsidP="008B64C9">
      <w:pPr>
        <w:ind w:firstLine="709"/>
        <w:contextualSpacing/>
        <w:jc w:val="both"/>
        <w:rPr>
          <w:rFonts w:eastAsia="Calibri"/>
          <w:szCs w:val="28"/>
        </w:rPr>
      </w:pPr>
      <w:r w:rsidRPr="008B64C9">
        <w:rPr>
          <w:rFonts w:eastAsia="Calibri"/>
          <w:szCs w:val="28"/>
        </w:rPr>
        <w:t>С</w:t>
      </w:r>
      <w:r w:rsidR="00E050DC" w:rsidRPr="008B64C9">
        <w:rPr>
          <w:rFonts w:eastAsia="Calibri"/>
          <w:szCs w:val="28"/>
        </w:rPr>
        <w:t>хема бизнес-процесса осуществления АП</w:t>
      </w:r>
      <w:r w:rsidRPr="008B64C9">
        <w:rPr>
          <w:rFonts w:eastAsia="Calibri"/>
          <w:szCs w:val="28"/>
        </w:rPr>
        <w:t xml:space="preserve"> приведена </w:t>
      </w:r>
      <w:r w:rsidR="00055702">
        <w:rPr>
          <w:rFonts w:eastAsia="Calibri"/>
          <w:szCs w:val="28"/>
        </w:rPr>
        <w:t>на рисунке 1</w:t>
      </w:r>
      <w:r w:rsidR="00E050DC" w:rsidRPr="008B64C9">
        <w:rPr>
          <w:rFonts w:eastAsia="Calibri"/>
          <w:szCs w:val="28"/>
        </w:rPr>
        <w:t>.</w:t>
      </w:r>
    </w:p>
    <w:p w14:paraId="2C145729" w14:textId="77777777" w:rsidR="00055702" w:rsidRDefault="00055702" w:rsidP="008B64C9">
      <w:pPr>
        <w:ind w:firstLine="709"/>
        <w:contextualSpacing/>
        <w:jc w:val="both"/>
        <w:rPr>
          <w:rFonts w:eastAsia="Calibri"/>
          <w:szCs w:val="28"/>
        </w:rPr>
        <w:sectPr w:rsidR="00055702" w:rsidSect="009C37C3">
          <w:footerReference w:type="default" r:id="rId8"/>
          <w:pgSz w:w="11906" w:h="16838"/>
          <w:pgMar w:top="1134" w:right="567" w:bottom="1134" w:left="1701" w:header="567" w:footer="567" w:gutter="0"/>
          <w:cols w:space="708"/>
          <w:titlePg/>
          <w:docGrid w:linePitch="381"/>
        </w:sectPr>
      </w:pPr>
    </w:p>
    <w:p w14:paraId="486FFB94" w14:textId="77777777" w:rsidR="00E050DC" w:rsidRDefault="00E050DC" w:rsidP="008B64C9">
      <w:pPr>
        <w:ind w:firstLine="709"/>
        <w:contextualSpacing/>
        <w:jc w:val="both"/>
        <w:rPr>
          <w:rFonts w:eastAsia="Calibri"/>
          <w:i/>
          <w:szCs w:val="28"/>
        </w:rPr>
      </w:pPr>
    </w:p>
    <w:p w14:paraId="0B132BD2" w14:textId="25FF8A16" w:rsidR="00055702" w:rsidRDefault="00055702" w:rsidP="003F0FAC">
      <w:pPr>
        <w:contextualSpacing/>
        <w:jc w:val="center"/>
      </w:pPr>
      <w:r>
        <w:object w:dxaOrig="30090" w:dyaOrig="18750" w14:anchorId="441D4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25pt;height:280.5pt" o:ole="">
            <v:imagedata r:id="rId9" o:title="" cropbottom="25691f"/>
          </v:shape>
          <o:OLEObject Type="Embed" ProgID="Visio.Drawing.15" ShapeID="_x0000_i1025" DrawAspect="Content" ObjectID="_1773669797" r:id="rId10"/>
        </w:object>
      </w:r>
      <w:bookmarkStart w:id="75" w:name="_Hlk161234418"/>
      <w:r>
        <w:t>Рисунок 1 – Схема бизнес-процесса осуществления АП</w:t>
      </w:r>
      <w:r w:rsidR="00807A5B">
        <w:t xml:space="preserve"> в электронной форме</w:t>
      </w:r>
    </w:p>
    <w:bookmarkEnd w:id="75"/>
    <w:p w14:paraId="7984BC9A" w14:textId="77777777" w:rsidR="00055702" w:rsidRPr="008B64C9" w:rsidRDefault="00055702" w:rsidP="003F0FAC">
      <w:pPr>
        <w:contextualSpacing/>
        <w:jc w:val="center"/>
        <w:rPr>
          <w:rFonts w:eastAsia="Calibri"/>
          <w:i/>
          <w:szCs w:val="28"/>
        </w:rPr>
      </w:pPr>
    </w:p>
    <w:p w14:paraId="74444B51" w14:textId="77777777" w:rsidR="00E050DC" w:rsidRPr="008B64C9" w:rsidRDefault="00E050DC" w:rsidP="008B64C9">
      <w:pPr>
        <w:tabs>
          <w:tab w:val="num" w:pos="0"/>
        </w:tabs>
        <w:ind w:firstLine="709"/>
        <w:contextualSpacing/>
        <w:jc w:val="both"/>
        <w:rPr>
          <w:rFonts w:eastAsia="Calibri"/>
          <w:bCs/>
          <w:i/>
          <w:color w:val="A6A6A6" w:themeColor="background1" w:themeShade="A6"/>
          <w:szCs w:val="28"/>
        </w:rPr>
      </w:pPr>
      <w:bookmarkStart w:id="76" w:name="_Toc129687335"/>
      <w:bookmarkStart w:id="77" w:name="_Toc129687821"/>
      <w:bookmarkStart w:id="78" w:name="_Toc129688069"/>
      <w:bookmarkStart w:id="79" w:name="_Toc129688559"/>
      <w:bookmarkStart w:id="80" w:name="_Toc129688781"/>
      <w:bookmarkStart w:id="81" w:name="_Toc129688909"/>
      <w:bookmarkStart w:id="82" w:name="_Toc129688957"/>
      <w:bookmarkStart w:id="83" w:name="_Toc129691297"/>
      <w:bookmarkStart w:id="84" w:name="_Toc129691451"/>
      <w:bookmarkStart w:id="85" w:name="_Toc129691583"/>
      <w:bookmarkStart w:id="86" w:name="_Toc129691762"/>
      <w:bookmarkStart w:id="87" w:name="_Toc129692470"/>
      <w:r w:rsidRPr="008B64C9">
        <w:rPr>
          <w:rFonts w:eastAsia="Calibri"/>
          <w:bCs/>
          <w:i/>
          <w:color w:val="A6A6A6" w:themeColor="background1" w:themeShade="A6"/>
          <w:szCs w:val="28"/>
        </w:rPr>
        <w:t>/Описать последовательность действий заинтересованного лица и уполномоченного органа</w:t>
      </w:r>
      <w:r w:rsidR="00653ACF" w:rsidRPr="008B64C9">
        <w:rPr>
          <w:rFonts w:eastAsia="Calibri"/>
          <w:bCs/>
          <w:i/>
          <w:color w:val="A6A6A6" w:themeColor="background1" w:themeShade="A6"/>
          <w:szCs w:val="28"/>
        </w:rPr>
        <w:t xml:space="preserve"> при осуществлении АП</w:t>
      </w:r>
      <w:r w:rsidRPr="008B64C9">
        <w:rPr>
          <w:rFonts w:eastAsia="Calibri"/>
          <w:bCs/>
          <w:i/>
          <w:color w:val="A6A6A6" w:themeColor="background1" w:themeShade="A6"/>
          <w:szCs w:val="28"/>
        </w:rPr>
        <w:t>.</w:t>
      </w:r>
    </w:p>
    <w:p w14:paraId="7B0A4780" w14:textId="77777777" w:rsidR="00A226EF" w:rsidRPr="008B64C9" w:rsidRDefault="00A226EF" w:rsidP="008B64C9">
      <w:pPr>
        <w:tabs>
          <w:tab w:val="num" w:pos="0"/>
        </w:tabs>
        <w:ind w:firstLine="709"/>
        <w:contextualSpacing/>
        <w:jc w:val="both"/>
        <w:rPr>
          <w:rFonts w:eastAsia="Calibri"/>
          <w:bCs/>
          <w:i/>
          <w:color w:val="A6A6A6" w:themeColor="background1" w:themeShade="A6"/>
          <w:szCs w:val="28"/>
        </w:rPr>
      </w:pPr>
      <w:r w:rsidRPr="008B64C9">
        <w:rPr>
          <w:rFonts w:eastAsia="Calibri"/>
          <w:bCs/>
          <w:i/>
          <w:color w:val="A6A6A6" w:themeColor="background1" w:themeShade="A6"/>
          <w:szCs w:val="28"/>
        </w:rPr>
        <w:t xml:space="preserve">В случае </w:t>
      </w:r>
      <w:r w:rsidR="001646A3" w:rsidRPr="008B64C9">
        <w:rPr>
          <w:rFonts w:eastAsia="Calibri"/>
          <w:bCs/>
          <w:i/>
          <w:color w:val="A6A6A6" w:themeColor="background1" w:themeShade="A6"/>
          <w:szCs w:val="28"/>
        </w:rPr>
        <w:t>осуществления АП несколькими уполномоченными органами</w:t>
      </w:r>
      <w:r w:rsidRPr="008B64C9">
        <w:rPr>
          <w:rFonts w:eastAsia="Calibri"/>
          <w:bCs/>
          <w:i/>
          <w:color w:val="A6A6A6" w:themeColor="background1" w:themeShade="A6"/>
          <w:szCs w:val="28"/>
        </w:rPr>
        <w:t xml:space="preserve">, указать момент выбора </w:t>
      </w:r>
      <w:r w:rsidR="001646A3" w:rsidRPr="008B64C9">
        <w:rPr>
          <w:rFonts w:eastAsia="Calibri"/>
          <w:bCs/>
          <w:i/>
          <w:color w:val="A6A6A6" w:themeColor="background1" w:themeShade="A6"/>
          <w:szCs w:val="28"/>
        </w:rPr>
        <w:t>заинтересованным лицом одного из них</w:t>
      </w:r>
      <w:r w:rsidRPr="008B64C9">
        <w:rPr>
          <w:rFonts w:eastAsia="Calibri"/>
          <w:bCs/>
          <w:i/>
          <w:color w:val="A6A6A6" w:themeColor="background1" w:themeShade="A6"/>
          <w:szCs w:val="28"/>
        </w:rPr>
        <w:t>:</w:t>
      </w:r>
    </w:p>
    <w:p w14:paraId="5465FB0D" w14:textId="1F308551" w:rsidR="00A226EF" w:rsidRPr="003F0FAC" w:rsidRDefault="00A226EF" w:rsidP="008B64C9">
      <w:pPr>
        <w:pStyle w:val="a9"/>
        <w:numPr>
          <w:ilvl w:val="0"/>
          <w:numId w:val="7"/>
        </w:numPr>
        <w:tabs>
          <w:tab w:val="num" w:pos="0"/>
        </w:tabs>
        <w:ind w:left="0" w:firstLine="709"/>
        <w:jc w:val="both"/>
        <w:rPr>
          <w:rFonts w:eastAsia="Calibri"/>
          <w:i/>
          <w:color w:val="A6A6A6" w:themeColor="background1" w:themeShade="A6"/>
          <w:szCs w:val="28"/>
        </w:rPr>
      </w:pPr>
      <w:r w:rsidRPr="003F0FAC">
        <w:rPr>
          <w:rFonts w:eastAsia="Calibri"/>
          <w:bCs/>
          <w:i/>
          <w:color w:val="A6A6A6" w:themeColor="background1" w:themeShade="A6"/>
          <w:szCs w:val="28"/>
        </w:rPr>
        <w:t xml:space="preserve">при </w:t>
      </w:r>
      <w:r w:rsidR="001646A3" w:rsidRPr="003F0FAC">
        <w:rPr>
          <w:rFonts w:eastAsia="Calibri"/>
          <w:bCs/>
          <w:i/>
          <w:color w:val="A6A6A6" w:themeColor="background1" w:themeShade="A6"/>
          <w:szCs w:val="28"/>
        </w:rPr>
        <w:t xml:space="preserve">выборе </w:t>
      </w:r>
      <w:r w:rsidRPr="003F0FAC">
        <w:rPr>
          <w:rFonts w:eastAsia="Calibri"/>
          <w:bCs/>
          <w:i/>
          <w:color w:val="A6A6A6" w:themeColor="background1" w:themeShade="A6"/>
          <w:szCs w:val="28"/>
        </w:rPr>
        <w:t xml:space="preserve">АП до заполнения заявления </w:t>
      </w:r>
      <w:r w:rsidR="00A052D9">
        <w:rPr>
          <w:rFonts w:eastAsia="Calibri"/>
          <w:bCs/>
          <w:i/>
          <w:color w:val="A6A6A6" w:themeColor="background1" w:themeShade="A6"/>
          <w:szCs w:val="28"/>
        </w:rPr>
        <w:t xml:space="preserve">об АП </w:t>
      </w:r>
      <w:r w:rsidRPr="003F0FAC">
        <w:rPr>
          <w:rFonts w:eastAsia="Calibri"/>
          <w:bCs/>
          <w:i/>
          <w:color w:val="A6A6A6" w:themeColor="background1" w:themeShade="A6"/>
          <w:szCs w:val="28"/>
        </w:rPr>
        <w:t xml:space="preserve">(путем проставления отметки в </w:t>
      </w:r>
      <w:proofErr w:type="spellStart"/>
      <w:r w:rsidRPr="003F0FAC">
        <w:rPr>
          <w:rFonts w:eastAsia="Calibri"/>
          <w:bCs/>
          <w:i/>
          <w:color w:val="A6A6A6" w:themeColor="background1" w:themeShade="A6"/>
          <w:szCs w:val="28"/>
        </w:rPr>
        <w:t>чекбоксе</w:t>
      </w:r>
      <w:proofErr w:type="spellEnd"/>
      <w:r w:rsidRPr="003F0FAC">
        <w:rPr>
          <w:rFonts w:eastAsia="Calibri"/>
          <w:bCs/>
          <w:i/>
          <w:color w:val="A6A6A6" w:themeColor="background1" w:themeShade="A6"/>
          <w:szCs w:val="28"/>
        </w:rPr>
        <w:t>);</w:t>
      </w:r>
    </w:p>
    <w:p w14:paraId="675CFDCF" w14:textId="635A5A30" w:rsidR="00A226EF" w:rsidRPr="008B64C9" w:rsidRDefault="00A226EF" w:rsidP="008B64C9">
      <w:pPr>
        <w:pStyle w:val="a9"/>
        <w:numPr>
          <w:ilvl w:val="0"/>
          <w:numId w:val="7"/>
        </w:numPr>
        <w:tabs>
          <w:tab w:val="num" w:pos="0"/>
        </w:tabs>
        <w:ind w:left="0" w:firstLine="709"/>
        <w:jc w:val="both"/>
        <w:rPr>
          <w:rFonts w:eastAsia="Calibri"/>
          <w:bCs/>
          <w:i/>
          <w:color w:val="A6A6A6" w:themeColor="background1" w:themeShade="A6"/>
          <w:szCs w:val="28"/>
        </w:rPr>
      </w:pPr>
      <w:r w:rsidRPr="008B64C9">
        <w:rPr>
          <w:rFonts w:eastAsia="Calibri"/>
          <w:bCs/>
          <w:i/>
          <w:color w:val="A6A6A6" w:themeColor="background1" w:themeShade="A6"/>
          <w:szCs w:val="28"/>
        </w:rPr>
        <w:t>после</w:t>
      </w:r>
      <w:r w:rsidR="001646A3" w:rsidRPr="008B64C9">
        <w:rPr>
          <w:rFonts w:eastAsia="Calibri"/>
          <w:bCs/>
          <w:i/>
          <w:color w:val="A6A6A6" w:themeColor="background1" w:themeShade="A6"/>
          <w:szCs w:val="28"/>
        </w:rPr>
        <w:t xml:space="preserve"> выбора</w:t>
      </w:r>
      <w:r w:rsidRPr="008B64C9">
        <w:rPr>
          <w:rFonts w:eastAsia="Calibri"/>
          <w:bCs/>
          <w:i/>
          <w:color w:val="A6A6A6" w:themeColor="background1" w:themeShade="A6"/>
          <w:szCs w:val="28"/>
        </w:rPr>
        <w:t xml:space="preserve"> АП при заполнении заявления </w:t>
      </w:r>
      <w:r w:rsidR="00A052D9">
        <w:rPr>
          <w:rFonts w:eastAsia="Calibri"/>
          <w:bCs/>
          <w:i/>
          <w:color w:val="A6A6A6" w:themeColor="background1" w:themeShade="A6"/>
          <w:szCs w:val="28"/>
        </w:rPr>
        <w:t xml:space="preserve">об АП </w:t>
      </w:r>
      <w:r w:rsidRPr="008B64C9">
        <w:rPr>
          <w:rFonts w:eastAsia="Calibri"/>
          <w:bCs/>
          <w:i/>
          <w:color w:val="A6A6A6" w:themeColor="background1" w:themeShade="A6"/>
          <w:szCs w:val="28"/>
        </w:rPr>
        <w:t xml:space="preserve">(выбор </w:t>
      </w:r>
      <w:r w:rsidR="001646A3" w:rsidRPr="008B64C9">
        <w:rPr>
          <w:rFonts w:eastAsia="Calibri"/>
          <w:bCs/>
          <w:i/>
          <w:color w:val="A6A6A6" w:themeColor="background1" w:themeShade="A6"/>
          <w:szCs w:val="28"/>
        </w:rPr>
        <w:t xml:space="preserve">уполномоченного органа </w:t>
      </w:r>
      <w:r w:rsidRPr="008B64C9">
        <w:rPr>
          <w:rFonts w:eastAsia="Calibri"/>
          <w:bCs/>
          <w:i/>
          <w:color w:val="A6A6A6" w:themeColor="background1" w:themeShade="A6"/>
          <w:szCs w:val="28"/>
        </w:rPr>
        <w:t>из выпадающего списка).</w:t>
      </w:r>
    </w:p>
    <w:p w14:paraId="7581D11A" w14:textId="2D68F6B6" w:rsidR="00A226EF" w:rsidRDefault="00A226EF" w:rsidP="008B64C9">
      <w:pPr>
        <w:ind w:firstLine="709"/>
        <w:contextualSpacing/>
        <w:jc w:val="both"/>
        <w:rPr>
          <w:rFonts w:eastAsia="Calibri"/>
          <w:bCs/>
          <w:i/>
          <w:color w:val="A6A6A6" w:themeColor="background1" w:themeShade="A6"/>
          <w:szCs w:val="28"/>
        </w:rPr>
      </w:pPr>
      <w:r w:rsidRPr="008B64C9">
        <w:rPr>
          <w:rFonts w:eastAsia="Calibri"/>
          <w:bCs/>
          <w:i/>
          <w:color w:val="A6A6A6" w:themeColor="background1" w:themeShade="A6"/>
          <w:szCs w:val="28"/>
        </w:rPr>
        <w:t>Указать перечень документов</w:t>
      </w:r>
      <w:r w:rsidR="00395A2A" w:rsidRPr="008B64C9">
        <w:rPr>
          <w:rFonts w:eastAsia="Calibri"/>
          <w:bCs/>
          <w:i/>
          <w:color w:val="A6A6A6" w:themeColor="background1" w:themeShade="A6"/>
          <w:szCs w:val="28"/>
        </w:rPr>
        <w:t xml:space="preserve"> и (или) сведений, необходимых для осуществления АП</w:t>
      </w:r>
      <w:r w:rsidRPr="008B64C9">
        <w:rPr>
          <w:rFonts w:eastAsia="Calibri"/>
          <w:bCs/>
          <w:i/>
          <w:color w:val="A6A6A6" w:themeColor="background1" w:themeShade="A6"/>
          <w:szCs w:val="28"/>
        </w:rPr>
        <w:t xml:space="preserve">: заявление </w:t>
      </w:r>
      <w:r w:rsidR="00A052D9">
        <w:rPr>
          <w:rFonts w:eastAsia="Calibri"/>
          <w:bCs/>
          <w:i/>
          <w:color w:val="A6A6A6" w:themeColor="background1" w:themeShade="A6"/>
          <w:szCs w:val="28"/>
        </w:rPr>
        <w:t xml:space="preserve">об АП </w:t>
      </w:r>
      <w:r w:rsidRPr="008B64C9">
        <w:rPr>
          <w:rFonts w:eastAsia="Calibri"/>
          <w:bCs/>
          <w:i/>
          <w:color w:val="A6A6A6" w:themeColor="background1" w:themeShade="A6"/>
          <w:szCs w:val="28"/>
        </w:rPr>
        <w:t>и т.д. /</w:t>
      </w:r>
    </w:p>
    <w:p w14:paraId="103FC9A9" w14:textId="77777777" w:rsidR="00055702" w:rsidRDefault="00055702" w:rsidP="008B64C9">
      <w:pPr>
        <w:ind w:firstLine="709"/>
        <w:contextualSpacing/>
        <w:jc w:val="both"/>
        <w:rPr>
          <w:rFonts w:eastAsia="Calibri"/>
          <w:bCs/>
          <w:i/>
          <w:color w:val="A6A6A6" w:themeColor="background1" w:themeShade="A6"/>
          <w:szCs w:val="28"/>
        </w:rPr>
        <w:sectPr w:rsidR="00055702" w:rsidSect="003F0FAC">
          <w:pgSz w:w="16838" w:h="11906" w:orient="landscape"/>
          <w:pgMar w:top="1701" w:right="1134" w:bottom="567" w:left="1134" w:header="567" w:footer="567" w:gutter="0"/>
          <w:cols w:space="708"/>
          <w:titlePg/>
          <w:docGrid w:linePitch="381"/>
        </w:sectPr>
      </w:pPr>
    </w:p>
    <w:p w14:paraId="6D50BC33" w14:textId="77777777" w:rsidR="00364357" w:rsidRPr="00D60AF3" w:rsidRDefault="00564A11" w:rsidP="008B64C9">
      <w:pPr>
        <w:pStyle w:val="20"/>
        <w:numPr>
          <w:ilvl w:val="1"/>
          <w:numId w:val="2"/>
        </w:numPr>
        <w:ind w:left="1418" w:hanging="709"/>
        <w:rPr>
          <w:rFonts w:eastAsia="Calibri"/>
        </w:rPr>
      </w:pPr>
      <w:bookmarkStart w:id="88" w:name="_Toc119951117"/>
      <w:bookmarkStart w:id="89" w:name="_Toc160615791"/>
      <w:bookmarkEnd w:id="76"/>
      <w:bookmarkEnd w:id="77"/>
      <w:bookmarkEnd w:id="78"/>
      <w:bookmarkEnd w:id="79"/>
      <w:bookmarkEnd w:id="80"/>
      <w:bookmarkEnd w:id="81"/>
      <w:bookmarkEnd w:id="82"/>
      <w:bookmarkEnd w:id="83"/>
      <w:bookmarkEnd w:id="84"/>
      <w:bookmarkEnd w:id="85"/>
      <w:bookmarkEnd w:id="86"/>
      <w:bookmarkEnd w:id="87"/>
      <w:bookmarkEnd w:id="88"/>
      <w:r w:rsidRPr="00D60AF3">
        <w:rPr>
          <w:rFonts w:eastAsia="Calibri"/>
        </w:rPr>
        <w:lastRenderedPageBreak/>
        <w:t>Создание заявки</w:t>
      </w:r>
      <w:bookmarkEnd w:id="89"/>
      <w:r w:rsidR="00F65A03" w:rsidRPr="00D60AF3">
        <w:rPr>
          <w:rFonts w:eastAsia="Calibri"/>
        </w:rPr>
        <w:t xml:space="preserve"> </w:t>
      </w:r>
    </w:p>
    <w:p w14:paraId="4D50DA8D" w14:textId="42C6EE58" w:rsidR="00364357" w:rsidRPr="00B05351" w:rsidRDefault="00364357" w:rsidP="008B64C9">
      <w:pPr>
        <w:pStyle w:val="a9"/>
        <w:ind w:left="0" w:firstLine="709"/>
        <w:jc w:val="both"/>
        <w:rPr>
          <w:color w:val="000000"/>
        </w:rPr>
      </w:pPr>
      <w:r w:rsidRPr="00B05351">
        <w:rPr>
          <w:color w:val="000000"/>
        </w:rPr>
        <w:t xml:space="preserve">Перечень </w:t>
      </w:r>
      <w:r w:rsidR="00504CA7">
        <w:rPr>
          <w:color w:val="000000"/>
        </w:rPr>
        <w:t>элементов управления экранной</w:t>
      </w:r>
      <w:r w:rsidR="00B371A2">
        <w:rPr>
          <w:color w:val="000000"/>
        </w:rPr>
        <w:t xml:space="preserve"> форм</w:t>
      </w:r>
      <w:r w:rsidR="00504CA7">
        <w:rPr>
          <w:color w:val="000000"/>
        </w:rPr>
        <w:t>ы</w:t>
      </w:r>
      <w:r w:rsidR="00B371A2">
        <w:rPr>
          <w:color w:val="000000"/>
        </w:rPr>
        <w:t>,</w:t>
      </w:r>
      <w:r w:rsidR="00B371A2" w:rsidRPr="00B05351">
        <w:rPr>
          <w:color w:val="000000"/>
        </w:rPr>
        <w:t xml:space="preserve"> </w:t>
      </w:r>
      <w:r w:rsidRPr="00B05351">
        <w:rPr>
          <w:color w:val="000000"/>
        </w:rPr>
        <w:t>необходимых для создания заявки</w:t>
      </w:r>
      <w:r w:rsidR="00B371A2">
        <w:rPr>
          <w:color w:val="000000"/>
        </w:rPr>
        <w:t>,</w:t>
      </w:r>
      <w:r w:rsidR="00823165">
        <w:rPr>
          <w:color w:val="000000"/>
        </w:rPr>
        <w:t xml:space="preserve"> представлен в таблице 3.3</w:t>
      </w:r>
      <w:r w:rsidRPr="00B05351">
        <w:rPr>
          <w:color w:val="000000"/>
        </w:rPr>
        <w:t>.</w:t>
      </w:r>
    </w:p>
    <w:p w14:paraId="31DD2DF6" w14:textId="77777777" w:rsidR="00364357" w:rsidRPr="00B05351" w:rsidRDefault="00364357" w:rsidP="008B64C9">
      <w:pPr>
        <w:pStyle w:val="a9"/>
        <w:ind w:left="0" w:firstLine="709"/>
        <w:jc w:val="both"/>
        <w:rPr>
          <w:color w:val="000000"/>
        </w:rPr>
      </w:pPr>
    </w:p>
    <w:p w14:paraId="0D390EF0" w14:textId="75F23959" w:rsidR="00364357" w:rsidRDefault="00823165" w:rsidP="008B64C9">
      <w:pPr>
        <w:pStyle w:val="a9"/>
        <w:ind w:left="0"/>
        <w:jc w:val="both"/>
        <w:rPr>
          <w:color w:val="000000"/>
        </w:rPr>
      </w:pPr>
      <w:r>
        <w:rPr>
          <w:color w:val="000000"/>
        </w:rPr>
        <w:t>Таблица 3.3</w:t>
      </w:r>
      <w:r w:rsidR="00B30748">
        <w:rPr>
          <w:color w:val="000000"/>
        </w:rPr>
        <w:t xml:space="preserve"> </w:t>
      </w:r>
      <w:r w:rsidR="00B30748" w:rsidRPr="00B05351">
        <w:rPr>
          <w:rFonts w:eastAsia="Calibri"/>
          <w:bCs/>
          <w:szCs w:val="28"/>
        </w:rPr>
        <w:t>–</w:t>
      </w:r>
      <w:r w:rsidR="00B963A2">
        <w:rPr>
          <w:color w:val="000000"/>
        </w:rPr>
        <w:t xml:space="preserve"> Элементы управления </w:t>
      </w:r>
      <w:r w:rsidR="00504CA7">
        <w:rPr>
          <w:color w:val="000000"/>
        </w:rPr>
        <w:t>экранной</w:t>
      </w:r>
      <w:r w:rsidR="00B371A2">
        <w:rPr>
          <w:color w:val="000000"/>
        </w:rPr>
        <w:t xml:space="preserve"> </w:t>
      </w:r>
      <w:r w:rsidR="00B963A2">
        <w:rPr>
          <w:color w:val="000000"/>
        </w:rPr>
        <w:t>форм</w:t>
      </w:r>
      <w:r w:rsidR="00504CA7">
        <w:rPr>
          <w:color w:val="000000"/>
        </w:rPr>
        <w:t>ы</w:t>
      </w:r>
      <w:r w:rsidR="00B371A2">
        <w:rPr>
          <w:color w:val="000000"/>
        </w:rPr>
        <w:t xml:space="preserve">, </w:t>
      </w:r>
      <w:r w:rsidR="00B371A2" w:rsidRPr="00B05351">
        <w:rPr>
          <w:color w:val="000000"/>
        </w:rPr>
        <w:t>необходимы</w:t>
      </w:r>
      <w:r w:rsidR="00504CA7">
        <w:rPr>
          <w:color w:val="000000"/>
        </w:rPr>
        <w:t>е</w:t>
      </w:r>
      <w:r w:rsidR="00B371A2" w:rsidRPr="00B05351">
        <w:rPr>
          <w:color w:val="000000"/>
        </w:rPr>
        <w:t xml:space="preserve"> для создания</w:t>
      </w:r>
      <w:r w:rsidR="00364357" w:rsidRPr="00B05351">
        <w:rPr>
          <w:color w:val="000000"/>
        </w:rPr>
        <w:t xml:space="preserve"> заявки</w:t>
      </w:r>
      <w:r w:rsidR="00B963A2" w:rsidRPr="00B963A2">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550"/>
        <w:gridCol w:w="1583"/>
        <w:gridCol w:w="3089"/>
        <w:gridCol w:w="2661"/>
      </w:tblGrid>
      <w:tr w:rsidR="007E2B6F" w:rsidRPr="00B05351" w14:paraId="27146110" w14:textId="77777777" w:rsidTr="00EF46D1">
        <w:tc>
          <w:tcPr>
            <w:tcW w:w="387" w:type="pct"/>
            <w:shd w:val="clear" w:color="auto" w:fill="auto"/>
          </w:tcPr>
          <w:p w14:paraId="60FEB51F" w14:textId="77777777" w:rsidR="007E2B6F" w:rsidRPr="008C0ACD" w:rsidRDefault="007E2B6F" w:rsidP="008B64C9">
            <w:pPr>
              <w:jc w:val="center"/>
              <w:rPr>
                <w:b/>
                <w:bCs/>
                <w:sz w:val="24"/>
                <w:szCs w:val="24"/>
              </w:rPr>
            </w:pPr>
            <w:r w:rsidRPr="008C0ACD">
              <w:rPr>
                <w:b/>
                <w:bCs/>
                <w:sz w:val="24"/>
                <w:szCs w:val="24"/>
              </w:rPr>
              <w:t>№ п/п</w:t>
            </w:r>
          </w:p>
        </w:tc>
        <w:tc>
          <w:tcPr>
            <w:tcW w:w="805" w:type="pct"/>
            <w:shd w:val="clear" w:color="auto" w:fill="auto"/>
          </w:tcPr>
          <w:p w14:paraId="26775F59" w14:textId="77777777" w:rsidR="007E2B6F" w:rsidRPr="00B05351" w:rsidRDefault="007E2B6F" w:rsidP="008B64C9">
            <w:pPr>
              <w:jc w:val="center"/>
              <w:rPr>
                <w:b/>
                <w:bCs/>
                <w:sz w:val="24"/>
                <w:szCs w:val="24"/>
              </w:rPr>
            </w:pPr>
            <w:r w:rsidRPr="00B05351">
              <w:rPr>
                <w:b/>
                <w:bCs/>
                <w:sz w:val="24"/>
                <w:szCs w:val="24"/>
              </w:rPr>
              <w:t>Тип элемента управления</w:t>
            </w:r>
          </w:p>
        </w:tc>
        <w:tc>
          <w:tcPr>
            <w:tcW w:w="822" w:type="pct"/>
          </w:tcPr>
          <w:p w14:paraId="4C91A130" w14:textId="77777777" w:rsidR="007E2B6F" w:rsidRPr="00B05351" w:rsidRDefault="007E2B6F" w:rsidP="008B64C9">
            <w:pPr>
              <w:jc w:val="center"/>
              <w:rPr>
                <w:b/>
                <w:bCs/>
                <w:sz w:val="24"/>
                <w:szCs w:val="24"/>
              </w:rPr>
            </w:pPr>
            <w:r w:rsidRPr="00B05351">
              <w:rPr>
                <w:b/>
                <w:bCs/>
                <w:sz w:val="24"/>
                <w:szCs w:val="24"/>
              </w:rPr>
              <w:t>Текст</w:t>
            </w:r>
          </w:p>
          <w:p w14:paraId="09E18FB3" w14:textId="77777777" w:rsidR="007E2B6F" w:rsidRPr="00B05351" w:rsidRDefault="007E2B6F" w:rsidP="008B64C9">
            <w:pPr>
              <w:jc w:val="center"/>
              <w:rPr>
                <w:b/>
                <w:bCs/>
                <w:sz w:val="24"/>
                <w:szCs w:val="24"/>
              </w:rPr>
            </w:pPr>
            <w:r w:rsidRPr="00B05351">
              <w:rPr>
                <w:b/>
                <w:bCs/>
                <w:sz w:val="24"/>
                <w:szCs w:val="24"/>
              </w:rPr>
              <w:t>элемента управления</w:t>
            </w:r>
          </w:p>
        </w:tc>
        <w:tc>
          <w:tcPr>
            <w:tcW w:w="1604" w:type="pct"/>
          </w:tcPr>
          <w:p w14:paraId="2D5270AA" w14:textId="77777777" w:rsidR="007E2B6F" w:rsidRPr="00B05351" w:rsidRDefault="007E2B6F" w:rsidP="008B64C9">
            <w:pPr>
              <w:jc w:val="center"/>
              <w:rPr>
                <w:b/>
                <w:bCs/>
                <w:sz w:val="24"/>
                <w:szCs w:val="24"/>
              </w:rPr>
            </w:pPr>
            <w:r w:rsidRPr="00B05351">
              <w:rPr>
                <w:b/>
                <w:bCs/>
                <w:sz w:val="24"/>
                <w:szCs w:val="24"/>
              </w:rPr>
              <w:t>Действие</w:t>
            </w:r>
          </w:p>
        </w:tc>
        <w:tc>
          <w:tcPr>
            <w:tcW w:w="1382" w:type="pct"/>
          </w:tcPr>
          <w:p w14:paraId="4EB8EACC" w14:textId="77777777" w:rsidR="007E2B6F" w:rsidRPr="00B05351" w:rsidRDefault="007E2B6F" w:rsidP="008B64C9">
            <w:pPr>
              <w:jc w:val="center"/>
              <w:rPr>
                <w:b/>
                <w:bCs/>
                <w:sz w:val="24"/>
                <w:szCs w:val="24"/>
              </w:rPr>
            </w:pPr>
            <w:r w:rsidRPr="00B05351">
              <w:rPr>
                <w:b/>
                <w:bCs/>
                <w:sz w:val="24"/>
                <w:szCs w:val="24"/>
              </w:rPr>
              <w:t>Примечание</w:t>
            </w:r>
          </w:p>
        </w:tc>
      </w:tr>
      <w:tr w:rsidR="007E2B6F" w:rsidRPr="002B20B2" w14:paraId="52830091" w14:textId="77777777" w:rsidTr="00EF46D1">
        <w:tc>
          <w:tcPr>
            <w:tcW w:w="387" w:type="pct"/>
            <w:shd w:val="clear" w:color="auto" w:fill="auto"/>
          </w:tcPr>
          <w:p w14:paraId="53DC6B31" w14:textId="77777777" w:rsidR="007E2B6F" w:rsidRPr="00EA5203" w:rsidRDefault="007E2B6F" w:rsidP="008B64C9">
            <w:pPr>
              <w:jc w:val="center"/>
              <w:rPr>
                <w:bCs/>
                <w:sz w:val="24"/>
                <w:szCs w:val="24"/>
              </w:rPr>
            </w:pPr>
            <w:r w:rsidRPr="00EA5203">
              <w:rPr>
                <w:bCs/>
                <w:sz w:val="24"/>
                <w:szCs w:val="24"/>
              </w:rPr>
              <w:t>1.</w:t>
            </w:r>
          </w:p>
        </w:tc>
        <w:tc>
          <w:tcPr>
            <w:tcW w:w="805" w:type="pct"/>
            <w:shd w:val="clear" w:color="auto" w:fill="auto"/>
          </w:tcPr>
          <w:p w14:paraId="4A092279" w14:textId="77777777" w:rsidR="007E2B6F" w:rsidRPr="00F65A03" w:rsidRDefault="007E2B6F" w:rsidP="008B64C9">
            <w:pPr>
              <w:rPr>
                <w:bCs/>
                <w:sz w:val="24"/>
                <w:szCs w:val="24"/>
              </w:rPr>
            </w:pPr>
            <w:r w:rsidRPr="00F65A03">
              <w:rPr>
                <w:bCs/>
                <w:sz w:val="24"/>
                <w:szCs w:val="24"/>
              </w:rPr>
              <w:t>Кнопка</w:t>
            </w:r>
          </w:p>
        </w:tc>
        <w:tc>
          <w:tcPr>
            <w:tcW w:w="822" w:type="pct"/>
          </w:tcPr>
          <w:p w14:paraId="4C0E239E" w14:textId="7F25AAD2" w:rsidR="00E228E5" w:rsidRPr="002B20B2" w:rsidRDefault="007E2B6F" w:rsidP="0009183C">
            <w:pPr>
              <w:rPr>
                <w:bCs/>
                <w:sz w:val="24"/>
                <w:szCs w:val="24"/>
              </w:rPr>
            </w:pPr>
            <w:r>
              <w:rPr>
                <w:bCs/>
                <w:sz w:val="24"/>
                <w:szCs w:val="24"/>
              </w:rPr>
              <w:t>Отмена</w:t>
            </w:r>
          </w:p>
        </w:tc>
        <w:tc>
          <w:tcPr>
            <w:tcW w:w="1604" w:type="pct"/>
          </w:tcPr>
          <w:p w14:paraId="55793F10" w14:textId="77777777" w:rsidR="007E2B6F" w:rsidRPr="002B20B2" w:rsidRDefault="00300E5E" w:rsidP="008B64C9">
            <w:pPr>
              <w:jc w:val="both"/>
              <w:rPr>
                <w:bCs/>
                <w:sz w:val="24"/>
                <w:szCs w:val="24"/>
              </w:rPr>
            </w:pPr>
            <w:r>
              <w:rPr>
                <w:bCs/>
                <w:sz w:val="24"/>
                <w:szCs w:val="24"/>
              </w:rPr>
              <w:t>Переход во вкладку «Мои услуги»</w:t>
            </w:r>
          </w:p>
        </w:tc>
        <w:tc>
          <w:tcPr>
            <w:tcW w:w="1382" w:type="pct"/>
          </w:tcPr>
          <w:p w14:paraId="27751A69" w14:textId="77777777" w:rsidR="007E2B6F" w:rsidRPr="002B20B2" w:rsidRDefault="00E228E5" w:rsidP="008B64C9">
            <w:pPr>
              <w:jc w:val="both"/>
              <w:rPr>
                <w:bCs/>
                <w:sz w:val="24"/>
                <w:szCs w:val="24"/>
              </w:rPr>
            </w:pPr>
            <w:r>
              <w:rPr>
                <w:bCs/>
                <w:sz w:val="24"/>
                <w:szCs w:val="24"/>
              </w:rPr>
              <w:t xml:space="preserve">Расположена на странице </w:t>
            </w:r>
            <w:r w:rsidR="00BE4C5C">
              <w:rPr>
                <w:bCs/>
                <w:sz w:val="24"/>
                <w:szCs w:val="24"/>
              </w:rPr>
              <w:t>заявки</w:t>
            </w:r>
          </w:p>
        </w:tc>
      </w:tr>
      <w:tr w:rsidR="007E2B6F" w:rsidRPr="002B20B2" w14:paraId="0E014091" w14:textId="77777777" w:rsidTr="00122368">
        <w:tc>
          <w:tcPr>
            <w:tcW w:w="387" w:type="pct"/>
            <w:shd w:val="clear" w:color="auto" w:fill="auto"/>
          </w:tcPr>
          <w:p w14:paraId="06B98D07" w14:textId="77777777" w:rsidR="007E2B6F" w:rsidRPr="00EA5203" w:rsidRDefault="007E2B6F" w:rsidP="008B64C9">
            <w:pPr>
              <w:jc w:val="center"/>
              <w:rPr>
                <w:bCs/>
                <w:sz w:val="24"/>
                <w:szCs w:val="24"/>
              </w:rPr>
            </w:pPr>
            <w:r w:rsidRPr="00EA5203">
              <w:rPr>
                <w:bCs/>
                <w:sz w:val="24"/>
                <w:szCs w:val="24"/>
              </w:rPr>
              <w:t>2.</w:t>
            </w:r>
          </w:p>
        </w:tc>
        <w:tc>
          <w:tcPr>
            <w:tcW w:w="805" w:type="pct"/>
            <w:shd w:val="clear" w:color="auto" w:fill="auto"/>
          </w:tcPr>
          <w:p w14:paraId="1763EA8F" w14:textId="77777777" w:rsidR="007E2B6F" w:rsidRPr="00F65A03" w:rsidRDefault="007E2B6F" w:rsidP="008B64C9">
            <w:pPr>
              <w:rPr>
                <w:bCs/>
                <w:sz w:val="24"/>
                <w:szCs w:val="24"/>
              </w:rPr>
            </w:pPr>
            <w:r w:rsidRPr="00F65A03">
              <w:rPr>
                <w:bCs/>
                <w:sz w:val="24"/>
                <w:szCs w:val="24"/>
              </w:rPr>
              <w:t>Кнопка</w:t>
            </w:r>
          </w:p>
        </w:tc>
        <w:tc>
          <w:tcPr>
            <w:tcW w:w="822" w:type="pct"/>
          </w:tcPr>
          <w:p w14:paraId="6F2A3F72" w14:textId="77777777" w:rsidR="007E2B6F" w:rsidRPr="002B20B2" w:rsidRDefault="007E2B6F" w:rsidP="008B64C9">
            <w:pPr>
              <w:rPr>
                <w:bCs/>
                <w:sz w:val="24"/>
                <w:szCs w:val="24"/>
              </w:rPr>
            </w:pPr>
            <w:r>
              <w:rPr>
                <w:bCs/>
                <w:sz w:val="24"/>
                <w:szCs w:val="24"/>
              </w:rPr>
              <w:t xml:space="preserve">Далее </w:t>
            </w:r>
          </w:p>
        </w:tc>
        <w:tc>
          <w:tcPr>
            <w:tcW w:w="1604" w:type="pct"/>
          </w:tcPr>
          <w:p w14:paraId="42D0EDE7" w14:textId="328D877D" w:rsidR="007E2B6F" w:rsidRPr="002B20B2" w:rsidRDefault="00300E5E" w:rsidP="008B64C9">
            <w:pPr>
              <w:rPr>
                <w:bCs/>
                <w:sz w:val="24"/>
                <w:szCs w:val="24"/>
              </w:rPr>
            </w:pPr>
            <w:r w:rsidRPr="008C0C08">
              <w:rPr>
                <w:bCs/>
                <w:sz w:val="24"/>
                <w:szCs w:val="24"/>
              </w:rPr>
              <w:t xml:space="preserve">Переход к </w:t>
            </w:r>
            <w:r>
              <w:rPr>
                <w:bCs/>
                <w:sz w:val="24"/>
                <w:szCs w:val="24"/>
              </w:rPr>
              <w:t>следую</w:t>
            </w:r>
            <w:r w:rsidRPr="008C0C08">
              <w:rPr>
                <w:bCs/>
                <w:sz w:val="24"/>
                <w:szCs w:val="24"/>
              </w:rPr>
              <w:t>щему шагу заполнения заявки</w:t>
            </w:r>
          </w:p>
        </w:tc>
        <w:tc>
          <w:tcPr>
            <w:tcW w:w="1382" w:type="pct"/>
            <w:vAlign w:val="center"/>
          </w:tcPr>
          <w:p w14:paraId="64438990" w14:textId="5B529097" w:rsidR="007E2B6F" w:rsidRPr="002B20B2" w:rsidRDefault="00DF292B" w:rsidP="00122368">
            <w:pPr>
              <w:jc w:val="both"/>
              <w:rPr>
                <w:bCs/>
                <w:sz w:val="24"/>
                <w:szCs w:val="24"/>
              </w:rPr>
            </w:pPr>
            <w:r>
              <w:rPr>
                <w:bCs/>
                <w:sz w:val="24"/>
                <w:szCs w:val="24"/>
              </w:rPr>
              <w:t>Расположена на странице заявки</w:t>
            </w:r>
          </w:p>
        </w:tc>
      </w:tr>
      <w:tr w:rsidR="007E2B6F" w:rsidRPr="002B20B2" w14:paraId="3A4612B4" w14:textId="77777777" w:rsidTr="00EF46D1">
        <w:tc>
          <w:tcPr>
            <w:tcW w:w="387" w:type="pct"/>
            <w:shd w:val="clear" w:color="auto" w:fill="auto"/>
          </w:tcPr>
          <w:p w14:paraId="6116B9B0" w14:textId="77777777" w:rsidR="007E2B6F" w:rsidRPr="00EA5203" w:rsidRDefault="007E2B6F" w:rsidP="008B64C9">
            <w:pPr>
              <w:jc w:val="center"/>
              <w:rPr>
                <w:bCs/>
                <w:sz w:val="24"/>
                <w:szCs w:val="24"/>
              </w:rPr>
            </w:pPr>
            <w:r>
              <w:rPr>
                <w:bCs/>
                <w:sz w:val="24"/>
                <w:szCs w:val="24"/>
              </w:rPr>
              <w:t>3.</w:t>
            </w:r>
          </w:p>
        </w:tc>
        <w:tc>
          <w:tcPr>
            <w:tcW w:w="805" w:type="pct"/>
            <w:shd w:val="clear" w:color="auto" w:fill="auto"/>
          </w:tcPr>
          <w:p w14:paraId="3FDE8BED" w14:textId="77777777" w:rsidR="007E2B6F" w:rsidRPr="00F65A03" w:rsidRDefault="007E2B6F" w:rsidP="008B64C9">
            <w:pPr>
              <w:rPr>
                <w:bCs/>
                <w:sz w:val="24"/>
                <w:szCs w:val="24"/>
              </w:rPr>
            </w:pPr>
            <w:r w:rsidRPr="00F65A03">
              <w:rPr>
                <w:bCs/>
                <w:sz w:val="24"/>
                <w:szCs w:val="24"/>
              </w:rPr>
              <w:t>Кнопка</w:t>
            </w:r>
          </w:p>
        </w:tc>
        <w:tc>
          <w:tcPr>
            <w:tcW w:w="822" w:type="pct"/>
          </w:tcPr>
          <w:p w14:paraId="57AAC7A8" w14:textId="77777777" w:rsidR="007E2B6F" w:rsidRDefault="007E2B6F" w:rsidP="008B64C9">
            <w:pPr>
              <w:rPr>
                <w:bCs/>
                <w:sz w:val="24"/>
                <w:szCs w:val="24"/>
              </w:rPr>
            </w:pPr>
            <w:r>
              <w:rPr>
                <w:bCs/>
                <w:sz w:val="24"/>
                <w:szCs w:val="24"/>
              </w:rPr>
              <w:t xml:space="preserve">Удалить </w:t>
            </w:r>
          </w:p>
        </w:tc>
        <w:tc>
          <w:tcPr>
            <w:tcW w:w="1604" w:type="pct"/>
          </w:tcPr>
          <w:p w14:paraId="4DBA5996" w14:textId="77777777" w:rsidR="007E2B6F" w:rsidRPr="002B20B2" w:rsidRDefault="00300E5E" w:rsidP="008B64C9">
            <w:pPr>
              <w:rPr>
                <w:bCs/>
                <w:sz w:val="24"/>
                <w:szCs w:val="24"/>
              </w:rPr>
            </w:pPr>
            <w:r w:rsidRPr="002B20B2">
              <w:rPr>
                <w:bCs/>
                <w:sz w:val="24"/>
                <w:szCs w:val="24"/>
              </w:rPr>
              <w:t>Удаление заявки</w:t>
            </w:r>
          </w:p>
        </w:tc>
        <w:tc>
          <w:tcPr>
            <w:tcW w:w="1382" w:type="pct"/>
          </w:tcPr>
          <w:p w14:paraId="010BBC5E" w14:textId="45200D4A" w:rsidR="007E2B6F" w:rsidRPr="00F949DB" w:rsidRDefault="00181E10" w:rsidP="00181E10">
            <w:pPr>
              <w:jc w:val="both"/>
              <w:rPr>
                <w:bCs/>
                <w:sz w:val="24"/>
                <w:szCs w:val="24"/>
              </w:rPr>
            </w:pPr>
            <w:r>
              <w:rPr>
                <w:bCs/>
                <w:sz w:val="24"/>
                <w:szCs w:val="24"/>
              </w:rPr>
              <w:t>Кнопка д</w:t>
            </w:r>
            <w:r w:rsidR="002402B8">
              <w:rPr>
                <w:bCs/>
                <w:sz w:val="24"/>
                <w:szCs w:val="24"/>
              </w:rPr>
              <w:t xml:space="preserve">оступна до подачи заявки. </w:t>
            </w:r>
            <w:r w:rsidR="00300E5E">
              <w:rPr>
                <w:bCs/>
                <w:sz w:val="24"/>
                <w:szCs w:val="24"/>
              </w:rPr>
              <w:t xml:space="preserve">Заявка отображается во вкладке «Мои услуги» </w:t>
            </w:r>
            <w:r w:rsidR="002402B8">
              <w:rPr>
                <w:bCs/>
                <w:sz w:val="24"/>
                <w:szCs w:val="24"/>
              </w:rPr>
              <w:t>без возможности редактирования</w:t>
            </w:r>
          </w:p>
        </w:tc>
      </w:tr>
      <w:tr w:rsidR="007E2B6F" w:rsidRPr="002B20B2" w14:paraId="4054964E" w14:textId="77777777" w:rsidTr="00EF46D1">
        <w:tc>
          <w:tcPr>
            <w:tcW w:w="387" w:type="pct"/>
            <w:shd w:val="clear" w:color="auto" w:fill="auto"/>
          </w:tcPr>
          <w:p w14:paraId="2D4851D8" w14:textId="77777777" w:rsidR="007E2B6F" w:rsidRPr="00EA5203" w:rsidRDefault="007E2B6F" w:rsidP="008B64C9">
            <w:pPr>
              <w:jc w:val="center"/>
              <w:rPr>
                <w:bCs/>
                <w:sz w:val="24"/>
                <w:szCs w:val="24"/>
              </w:rPr>
            </w:pPr>
            <w:r>
              <w:rPr>
                <w:bCs/>
                <w:sz w:val="24"/>
                <w:szCs w:val="24"/>
              </w:rPr>
              <w:t>4.</w:t>
            </w:r>
          </w:p>
        </w:tc>
        <w:tc>
          <w:tcPr>
            <w:tcW w:w="805" w:type="pct"/>
            <w:shd w:val="clear" w:color="auto" w:fill="auto"/>
          </w:tcPr>
          <w:p w14:paraId="4A78913A" w14:textId="77777777" w:rsidR="007E2B6F" w:rsidRPr="00F65A03" w:rsidRDefault="007E2B6F" w:rsidP="008B64C9">
            <w:pPr>
              <w:rPr>
                <w:bCs/>
                <w:sz w:val="24"/>
                <w:szCs w:val="24"/>
              </w:rPr>
            </w:pPr>
            <w:r w:rsidRPr="00F65A03">
              <w:rPr>
                <w:bCs/>
                <w:sz w:val="24"/>
                <w:szCs w:val="24"/>
              </w:rPr>
              <w:t>Кнопка</w:t>
            </w:r>
          </w:p>
        </w:tc>
        <w:tc>
          <w:tcPr>
            <w:tcW w:w="822" w:type="pct"/>
          </w:tcPr>
          <w:p w14:paraId="0E683C09" w14:textId="77777777" w:rsidR="007E2B6F" w:rsidRDefault="007E2B6F" w:rsidP="008B64C9">
            <w:pPr>
              <w:rPr>
                <w:bCs/>
                <w:sz w:val="24"/>
                <w:szCs w:val="24"/>
              </w:rPr>
            </w:pPr>
            <w:r>
              <w:rPr>
                <w:bCs/>
                <w:sz w:val="24"/>
                <w:szCs w:val="24"/>
              </w:rPr>
              <w:t>Назад</w:t>
            </w:r>
          </w:p>
        </w:tc>
        <w:tc>
          <w:tcPr>
            <w:tcW w:w="1604" w:type="pct"/>
          </w:tcPr>
          <w:p w14:paraId="4FD3D034" w14:textId="4F5ADFB6" w:rsidR="007E2B6F" w:rsidRPr="002B20B2" w:rsidRDefault="00300E5E" w:rsidP="008B64C9">
            <w:pPr>
              <w:rPr>
                <w:bCs/>
                <w:sz w:val="24"/>
                <w:szCs w:val="24"/>
              </w:rPr>
            </w:pPr>
            <w:r w:rsidRPr="002B20B2">
              <w:rPr>
                <w:rFonts w:eastAsia="Calibri"/>
                <w:sz w:val="24"/>
                <w:szCs w:val="24"/>
              </w:rPr>
              <w:t>Переход к предыдущему шагу заполнения заявки</w:t>
            </w:r>
          </w:p>
        </w:tc>
        <w:tc>
          <w:tcPr>
            <w:tcW w:w="1382" w:type="pct"/>
          </w:tcPr>
          <w:p w14:paraId="0BE737CE" w14:textId="78808181" w:rsidR="007E2B6F" w:rsidRPr="002B20B2" w:rsidRDefault="00B30748" w:rsidP="004764EC">
            <w:pPr>
              <w:jc w:val="both"/>
              <w:rPr>
                <w:bCs/>
                <w:sz w:val="24"/>
                <w:szCs w:val="24"/>
              </w:rPr>
            </w:pPr>
            <w:r>
              <w:rPr>
                <w:bCs/>
                <w:sz w:val="24"/>
                <w:szCs w:val="24"/>
              </w:rPr>
              <w:t>Расположена на странице заявки</w:t>
            </w:r>
          </w:p>
        </w:tc>
      </w:tr>
      <w:tr w:rsidR="007E2B6F" w:rsidRPr="002B20B2" w14:paraId="0332C778" w14:textId="77777777" w:rsidTr="00EF46D1">
        <w:tc>
          <w:tcPr>
            <w:tcW w:w="387" w:type="pct"/>
            <w:shd w:val="clear" w:color="auto" w:fill="auto"/>
          </w:tcPr>
          <w:p w14:paraId="0816F838" w14:textId="77777777" w:rsidR="007E2B6F" w:rsidRPr="00EA5203" w:rsidRDefault="007E2B6F" w:rsidP="008B64C9">
            <w:pPr>
              <w:jc w:val="center"/>
              <w:rPr>
                <w:bCs/>
                <w:sz w:val="24"/>
                <w:szCs w:val="24"/>
              </w:rPr>
            </w:pPr>
            <w:r>
              <w:rPr>
                <w:bCs/>
                <w:sz w:val="24"/>
                <w:szCs w:val="24"/>
              </w:rPr>
              <w:t>5.</w:t>
            </w:r>
          </w:p>
        </w:tc>
        <w:tc>
          <w:tcPr>
            <w:tcW w:w="805" w:type="pct"/>
            <w:shd w:val="clear" w:color="auto" w:fill="auto"/>
          </w:tcPr>
          <w:p w14:paraId="743D3390" w14:textId="77777777" w:rsidR="007E2B6F" w:rsidRPr="00F65A03" w:rsidRDefault="007E2B6F" w:rsidP="008B64C9">
            <w:pPr>
              <w:rPr>
                <w:bCs/>
                <w:sz w:val="24"/>
                <w:szCs w:val="24"/>
              </w:rPr>
            </w:pPr>
            <w:r w:rsidRPr="00F65A03">
              <w:rPr>
                <w:bCs/>
                <w:sz w:val="24"/>
                <w:szCs w:val="24"/>
              </w:rPr>
              <w:t>Кнопка</w:t>
            </w:r>
          </w:p>
        </w:tc>
        <w:tc>
          <w:tcPr>
            <w:tcW w:w="822" w:type="pct"/>
          </w:tcPr>
          <w:p w14:paraId="6AF0167E" w14:textId="77777777" w:rsidR="007E2B6F" w:rsidRDefault="007E2B6F" w:rsidP="008B64C9">
            <w:pPr>
              <w:rPr>
                <w:bCs/>
                <w:sz w:val="24"/>
                <w:szCs w:val="24"/>
              </w:rPr>
            </w:pPr>
            <w:r>
              <w:rPr>
                <w:bCs/>
                <w:sz w:val="24"/>
                <w:szCs w:val="24"/>
              </w:rPr>
              <w:t>Подать заявку</w:t>
            </w:r>
          </w:p>
        </w:tc>
        <w:tc>
          <w:tcPr>
            <w:tcW w:w="1604" w:type="pct"/>
          </w:tcPr>
          <w:p w14:paraId="179BD14B" w14:textId="16C0A4A1" w:rsidR="007E2B6F" w:rsidRPr="002B20B2" w:rsidRDefault="00055702" w:rsidP="00E64634">
            <w:pPr>
              <w:jc w:val="both"/>
              <w:rPr>
                <w:bCs/>
                <w:sz w:val="24"/>
                <w:szCs w:val="24"/>
              </w:rPr>
            </w:pPr>
            <w:r>
              <w:rPr>
                <w:sz w:val="24"/>
                <w:szCs w:val="24"/>
              </w:rPr>
              <w:t>П</w:t>
            </w:r>
            <w:r w:rsidR="007E2B6F">
              <w:rPr>
                <w:sz w:val="24"/>
                <w:szCs w:val="24"/>
              </w:rPr>
              <w:t>одач</w:t>
            </w:r>
            <w:r>
              <w:rPr>
                <w:sz w:val="24"/>
                <w:szCs w:val="24"/>
              </w:rPr>
              <w:t>а</w:t>
            </w:r>
            <w:r w:rsidR="007E2B6F" w:rsidRPr="002B20B2">
              <w:rPr>
                <w:sz w:val="24"/>
                <w:szCs w:val="24"/>
              </w:rPr>
              <w:t xml:space="preserve"> сформированной заявки заинтересованным лицом уполномоченному органу</w:t>
            </w:r>
          </w:p>
        </w:tc>
        <w:tc>
          <w:tcPr>
            <w:tcW w:w="1382" w:type="pct"/>
          </w:tcPr>
          <w:p w14:paraId="4FB8E4EA" w14:textId="60A7A0DD" w:rsidR="007E2B6F" w:rsidRPr="002B20B2" w:rsidRDefault="007E2B6F" w:rsidP="008B64C9">
            <w:pPr>
              <w:jc w:val="both"/>
              <w:rPr>
                <w:bCs/>
                <w:sz w:val="24"/>
                <w:szCs w:val="24"/>
              </w:rPr>
            </w:pPr>
            <w:r w:rsidRPr="002B20B2">
              <w:rPr>
                <w:rFonts w:eastAsia="Calibri"/>
                <w:sz w:val="24"/>
                <w:szCs w:val="24"/>
              </w:rPr>
              <w:t xml:space="preserve">Отображается в случае, когда </w:t>
            </w:r>
            <w:r w:rsidR="00AD662D">
              <w:rPr>
                <w:rFonts w:eastAsia="Calibri"/>
                <w:sz w:val="24"/>
                <w:szCs w:val="24"/>
              </w:rPr>
              <w:t>заявлени</w:t>
            </w:r>
            <w:r w:rsidR="003B47CD">
              <w:rPr>
                <w:rFonts w:eastAsia="Calibri"/>
                <w:sz w:val="24"/>
                <w:szCs w:val="24"/>
              </w:rPr>
              <w:t>е</w:t>
            </w:r>
            <w:r w:rsidRPr="002B20B2">
              <w:rPr>
                <w:rFonts w:eastAsia="Calibri"/>
                <w:sz w:val="24"/>
                <w:szCs w:val="24"/>
              </w:rPr>
              <w:t xml:space="preserve"> </w:t>
            </w:r>
            <w:r w:rsidR="00A052D9">
              <w:rPr>
                <w:rFonts w:eastAsia="Calibri"/>
                <w:sz w:val="24"/>
                <w:szCs w:val="24"/>
              </w:rPr>
              <w:t xml:space="preserve">об АП </w:t>
            </w:r>
            <w:r w:rsidRPr="002B20B2">
              <w:rPr>
                <w:rFonts w:eastAsia="Calibri"/>
                <w:sz w:val="24"/>
                <w:szCs w:val="24"/>
              </w:rPr>
              <w:t>имеет статус «Заполнен»</w:t>
            </w:r>
          </w:p>
        </w:tc>
      </w:tr>
      <w:tr w:rsidR="003E5D76" w:rsidRPr="002B20B2" w14:paraId="64FB2F19" w14:textId="77777777" w:rsidTr="00EF46D1">
        <w:tc>
          <w:tcPr>
            <w:tcW w:w="387" w:type="pct"/>
            <w:shd w:val="clear" w:color="auto" w:fill="auto"/>
          </w:tcPr>
          <w:p w14:paraId="4E1AEDA2" w14:textId="77777777" w:rsidR="003E5D76" w:rsidRPr="003E5D76" w:rsidRDefault="003E5D76" w:rsidP="008B64C9">
            <w:pPr>
              <w:jc w:val="center"/>
              <w:rPr>
                <w:bCs/>
                <w:sz w:val="24"/>
                <w:szCs w:val="24"/>
              </w:rPr>
            </w:pPr>
            <w:r>
              <w:rPr>
                <w:bCs/>
                <w:sz w:val="24"/>
                <w:szCs w:val="24"/>
                <w:lang w:val="en-US"/>
              </w:rPr>
              <w:t>6</w:t>
            </w:r>
            <w:r>
              <w:rPr>
                <w:bCs/>
                <w:sz w:val="24"/>
                <w:szCs w:val="24"/>
              </w:rPr>
              <w:t>.</w:t>
            </w:r>
          </w:p>
        </w:tc>
        <w:tc>
          <w:tcPr>
            <w:tcW w:w="805" w:type="pct"/>
            <w:shd w:val="clear" w:color="auto" w:fill="auto"/>
          </w:tcPr>
          <w:p w14:paraId="7A1B2BAE" w14:textId="77777777" w:rsidR="003E5D76" w:rsidRPr="002B20B2" w:rsidRDefault="003E5D76" w:rsidP="008B64C9">
            <w:pPr>
              <w:rPr>
                <w:bCs/>
                <w:sz w:val="24"/>
                <w:szCs w:val="24"/>
              </w:rPr>
            </w:pPr>
            <w:r w:rsidRPr="002B20B2">
              <w:rPr>
                <w:rFonts w:eastAsia="Calibri"/>
                <w:sz w:val="24"/>
                <w:szCs w:val="24"/>
              </w:rPr>
              <w:t xml:space="preserve">Кнопка </w:t>
            </w:r>
          </w:p>
        </w:tc>
        <w:tc>
          <w:tcPr>
            <w:tcW w:w="822" w:type="pct"/>
          </w:tcPr>
          <w:p w14:paraId="7F679C28" w14:textId="77777777" w:rsidR="003E5D76" w:rsidRDefault="003E5D76" w:rsidP="008B64C9">
            <w:pPr>
              <w:rPr>
                <w:bCs/>
                <w:sz w:val="24"/>
                <w:szCs w:val="24"/>
              </w:rPr>
            </w:pPr>
            <w:r w:rsidRPr="002B20B2">
              <w:rPr>
                <w:rFonts w:eastAsia="Calibri"/>
                <w:noProof/>
                <w:sz w:val="24"/>
                <w:szCs w:val="24"/>
              </w:rPr>
              <w:drawing>
                <wp:inline distT="0" distB="0" distL="0" distR="0" wp14:anchorId="64FD6025" wp14:editId="675E595C">
                  <wp:extent cx="348729" cy="40957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кнопка_просмотр сроков выполнения.png"/>
                          <pic:cNvPicPr/>
                        </pic:nvPicPr>
                        <pic:blipFill rotWithShape="1">
                          <a:blip r:embed="rId11">
                            <a:extLst>
                              <a:ext uri="{28A0092B-C50C-407E-A947-70E740481C1C}">
                                <a14:useLocalDpi xmlns:a14="http://schemas.microsoft.com/office/drawing/2010/main" val="0"/>
                              </a:ext>
                            </a:extLst>
                          </a:blip>
                          <a:srcRect r="10702"/>
                          <a:stretch/>
                        </pic:blipFill>
                        <pic:spPr bwMode="auto">
                          <a:xfrm>
                            <a:off x="0" y="0"/>
                            <a:ext cx="348778" cy="409632"/>
                          </a:xfrm>
                          <a:prstGeom prst="rect">
                            <a:avLst/>
                          </a:prstGeom>
                          <a:ln>
                            <a:noFill/>
                          </a:ln>
                          <a:extLst>
                            <a:ext uri="{53640926-AAD7-44D8-BBD7-CCE9431645EC}">
                              <a14:shadowObscured xmlns:a14="http://schemas.microsoft.com/office/drawing/2010/main"/>
                            </a:ext>
                          </a:extLst>
                        </pic:spPr>
                      </pic:pic>
                    </a:graphicData>
                  </a:graphic>
                </wp:inline>
              </w:drawing>
            </w:r>
          </w:p>
        </w:tc>
        <w:tc>
          <w:tcPr>
            <w:tcW w:w="1604" w:type="pct"/>
          </w:tcPr>
          <w:p w14:paraId="44DEA4BD" w14:textId="0F21068A" w:rsidR="003E5D76" w:rsidRDefault="003E5D76" w:rsidP="008B64C9">
            <w:pPr>
              <w:jc w:val="both"/>
              <w:rPr>
                <w:sz w:val="24"/>
                <w:szCs w:val="24"/>
              </w:rPr>
            </w:pPr>
            <w:r w:rsidRPr="002B20B2">
              <w:rPr>
                <w:rFonts w:eastAsia="Calibri"/>
                <w:sz w:val="24"/>
                <w:szCs w:val="24"/>
              </w:rPr>
              <w:t>Отображ</w:t>
            </w:r>
            <w:r w:rsidR="00055702">
              <w:rPr>
                <w:rFonts w:eastAsia="Calibri"/>
                <w:sz w:val="24"/>
                <w:szCs w:val="24"/>
              </w:rPr>
              <w:t>ение</w:t>
            </w:r>
            <w:r w:rsidRPr="002B20B2">
              <w:rPr>
                <w:rFonts w:eastAsia="Calibri"/>
                <w:sz w:val="24"/>
                <w:szCs w:val="24"/>
              </w:rPr>
              <w:t xml:space="preserve"> спис</w:t>
            </w:r>
            <w:r w:rsidR="00055702">
              <w:rPr>
                <w:rFonts w:eastAsia="Calibri"/>
                <w:sz w:val="24"/>
                <w:szCs w:val="24"/>
              </w:rPr>
              <w:t>ка</w:t>
            </w:r>
            <w:r w:rsidRPr="002B20B2">
              <w:rPr>
                <w:rFonts w:eastAsia="Calibri"/>
                <w:sz w:val="24"/>
                <w:szCs w:val="24"/>
              </w:rPr>
              <w:t xml:space="preserve"> продления сроков осуществления заявки (если были продления сроков) </w:t>
            </w:r>
          </w:p>
        </w:tc>
        <w:tc>
          <w:tcPr>
            <w:tcW w:w="1382" w:type="pct"/>
          </w:tcPr>
          <w:p w14:paraId="2C62CA64" w14:textId="77777777" w:rsidR="003E5D76" w:rsidRPr="002B20B2" w:rsidRDefault="003E5D76" w:rsidP="008B64C9">
            <w:pPr>
              <w:jc w:val="both"/>
              <w:rPr>
                <w:rFonts w:eastAsia="Calibri"/>
                <w:sz w:val="24"/>
                <w:szCs w:val="24"/>
              </w:rPr>
            </w:pPr>
          </w:p>
        </w:tc>
      </w:tr>
      <w:tr w:rsidR="003D7BFA" w:rsidRPr="002B20B2" w14:paraId="6B86A1C1" w14:textId="77777777" w:rsidTr="00EF46D1">
        <w:tc>
          <w:tcPr>
            <w:tcW w:w="387" w:type="pct"/>
            <w:shd w:val="clear" w:color="auto" w:fill="auto"/>
          </w:tcPr>
          <w:p w14:paraId="134ACAF2" w14:textId="77777777" w:rsidR="003D7BFA" w:rsidRDefault="00D238EF" w:rsidP="008B64C9">
            <w:pPr>
              <w:jc w:val="center"/>
              <w:rPr>
                <w:bCs/>
                <w:sz w:val="24"/>
                <w:szCs w:val="24"/>
              </w:rPr>
            </w:pPr>
            <w:r>
              <w:rPr>
                <w:bCs/>
                <w:sz w:val="24"/>
                <w:szCs w:val="24"/>
              </w:rPr>
              <w:t>7</w:t>
            </w:r>
            <w:r w:rsidR="003D7BFA">
              <w:rPr>
                <w:bCs/>
                <w:sz w:val="24"/>
                <w:szCs w:val="24"/>
              </w:rPr>
              <w:t>.</w:t>
            </w:r>
          </w:p>
        </w:tc>
        <w:tc>
          <w:tcPr>
            <w:tcW w:w="805" w:type="pct"/>
            <w:shd w:val="clear" w:color="auto" w:fill="auto"/>
          </w:tcPr>
          <w:p w14:paraId="375858DE" w14:textId="77777777" w:rsidR="003D7BFA" w:rsidRDefault="003D7BFA" w:rsidP="008B64C9">
            <w:pPr>
              <w:rPr>
                <w:rFonts w:eastAsia="Calibri"/>
                <w:sz w:val="24"/>
                <w:szCs w:val="24"/>
              </w:rPr>
            </w:pPr>
            <w:r w:rsidRPr="00F65A03">
              <w:rPr>
                <w:rFonts w:eastAsia="Calibri"/>
                <w:sz w:val="24"/>
                <w:szCs w:val="24"/>
              </w:rPr>
              <w:t xml:space="preserve">Кнопка </w:t>
            </w:r>
          </w:p>
        </w:tc>
        <w:tc>
          <w:tcPr>
            <w:tcW w:w="822" w:type="pct"/>
          </w:tcPr>
          <w:p w14:paraId="535603E8" w14:textId="77777777" w:rsidR="003D7BFA" w:rsidRDefault="003D7BFA" w:rsidP="008B64C9">
            <w:pPr>
              <w:rPr>
                <w:rFonts w:eastAsia="Calibri"/>
                <w:noProof/>
                <w:sz w:val="24"/>
                <w:szCs w:val="24"/>
              </w:rPr>
            </w:pPr>
            <w:r w:rsidRPr="002B20B2">
              <w:rPr>
                <w:rFonts w:eastAsia="Calibri"/>
                <w:sz w:val="24"/>
                <w:szCs w:val="24"/>
              </w:rPr>
              <w:t>Заявление по образцу для заявителя</w:t>
            </w:r>
          </w:p>
        </w:tc>
        <w:tc>
          <w:tcPr>
            <w:tcW w:w="1604" w:type="pct"/>
          </w:tcPr>
          <w:p w14:paraId="25E0AB28" w14:textId="06A5A0C8" w:rsidR="003D7BFA" w:rsidRDefault="003D7BFA" w:rsidP="008B64C9">
            <w:pPr>
              <w:jc w:val="both"/>
              <w:rPr>
                <w:rFonts w:eastAsia="Calibri"/>
                <w:sz w:val="24"/>
                <w:szCs w:val="24"/>
              </w:rPr>
            </w:pPr>
            <w:r w:rsidRPr="002B20B2">
              <w:rPr>
                <w:rFonts w:eastAsia="Calibri"/>
                <w:sz w:val="24"/>
                <w:szCs w:val="24"/>
              </w:rPr>
              <w:t>Созда</w:t>
            </w:r>
            <w:r w:rsidR="00055702">
              <w:rPr>
                <w:rFonts w:eastAsia="Calibri"/>
                <w:sz w:val="24"/>
                <w:szCs w:val="24"/>
              </w:rPr>
              <w:t>ние</w:t>
            </w:r>
            <w:r w:rsidRPr="002B20B2">
              <w:rPr>
                <w:rFonts w:eastAsia="Calibri"/>
                <w:sz w:val="24"/>
                <w:szCs w:val="24"/>
              </w:rPr>
              <w:t xml:space="preserve"> нов</w:t>
            </w:r>
            <w:r w:rsidR="00055702">
              <w:rPr>
                <w:rFonts w:eastAsia="Calibri"/>
                <w:sz w:val="24"/>
                <w:szCs w:val="24"/>
              </w:rPr>
              <w:t>ой</w:t>
            </w:r>
            <w:r w:rsidRPr="002B20B2">
              <w:rPr>
                <w:rFonts w:eastAsia="Calibri"/>
                <w:sz w:val="24"/>
                <w:szCs w:val="24"/>
              </w:rPr>
              <w:t xml:space="preserve"> заявк</w:t>
            </w:r>
            <w:r w:rsidR="00055702">
              <w:rPr>
                <w:rFonts w:eastAsia="Calibri"/>
                <w:sz w:val="24"/>
                <w:szCs w:val="24"/>
              </w:rPr>
              <w:t>и</w:t>
            </w:r>
            <w:r w:rsidRPr="002B20B2">
              <w:rPr>
                <w:rFonts w:eastAsia="Calibri"/>
                <w:sz w:val="24"/>
                <w:szCs w:val="24"/>
              </w:rPr>
              <w:t xml:space="preserve"> по той же административной процедуре</w:t>
            </w:r>
          </w:p>
        </w:tc>
        <w:tc>
          <w:tcPr>
            <w:tcW w:w="1382" w:type="pct"/>
          </w:tcPr>
          <w:p w14:paraId="3712E923" w14:textId="77777777" w:rsidR="003D7BFA" w:rsidRPr="003D7BFA" w:rsidRDefault="003D7BFA" w:rsidP="008B64C9">
            <w:pPr>
              <w:jc w:val="both"/>
              <w:rPr>
                <w:rFonts w:eastAsia="Calibri"/>
                <w:sz w:val="24"/>
                <w:szCs w:val="24"/>
              </w:rPr>
            </w:pPr>
          </w:p>
        </w:tc>
      </w:tr>
      <w:tr w:rsidR="00320F9D" w:rsidRPr="002B20B2" w14:paraId="0289840B" w14:textId="77777777" w:rsidTr="00EF46D1">
        <w:tc>
          <w:tcPr>
            <w:tcW w:w="387" w:type="pct"/>
            <w:shd w:val="clear" w:color="auto" w:fill="auto"/>
          </w:tcPr>
          <w:p w14:paraId="26F8523D" w14:textId="77777777" w:rsidR="00320F9D" w:rsidRDefault="00D238EF" w:rsidP="008B64C9">
            <w:pPr>
              <w:jc w:val="center"/>
              <w:rPr>
                <w:bCs/>
                <w:sz w:val="24"/>
                <w:szCs w:val="24"/>
              </w:rPr>
            </w:pPr>
            <w:r>
              <w:rPr>
                <w:bCs/>
                <w:sz w:val="24"/>
                <w:szCs w:val="24"/>
              </w:rPr>
              <w:t>8</w:t>
            </w:r>
            <w:r w:rsidR="00320F9D">
              <w:rPr>
                <w:bCs/>
                <w:sz w:val="24"/>
                <w:szCs w:val="24"/>
              </w:rPr>
              <w:t>.</w:t>
            </w:r>
          </w:p>
        </w:tc>
        <w:tc>
          <w:tcPr>
            <w:tcW w:w="805" w:type="pct"/>
            <w:shd w:val="clear" w:color="auto" w:fill="auto"/>
          </w:tcPr>
          <w:p w14:paraId="1F77C202" w14:textId="77777777" w:rsidR="00320F9D" w:rsidRPr="00F65A03" w:rsidRDefault="00320F9D" w:rsidP="008B64C9">
            <w:pPr>
              <w:rPr>
                <w:rFonts w:eastAsia="Calibri"/>
                <w:sz w:val="24"/>
                <w:szCs w:val="24"/>
              </w:rPr>
            </w:pPr>
            <w:r w:rsidRPr="00F65A03">
              <w:rPr>
                <w:rFonts w:eastAsia="Calibri"/>
                <w:sz w:val="24"/>
                <w:szCs w:val="24"/>
              </w:rPr>
              <w:t xml:space="preserve">Кнопка </w:t>
            </w:r>
          </w:p>
        </w:tc>
        <w:tc>
          <w:tcPr>
            <w:tcW w:w="822" w:type="pct"/>
          </w:tcPr>
          <w:p w14:paraId="505A8404" w14:textId="77777777" w:rsidR="00320F9D" w:rsidRPr="002B20B2" w:rsidRDefault="00320F9D" w:rsidP="008B64C9">
            <w:pPr>
              <w:rPr>
                <w:rFonts w:eastAsia="Calibri"/>
                <w:sz w:val="24"/>
                <w:szCs w:val="24"/>
              </w:rPr>
            </w:pPr>
            <w:r w:rsidRPr="002B20B2">
              <w:rPr>
                <w:rFonts w:eastAsia="Calibri"/>
                <w:sz w:val="24"/>
                <w:szCs w:val="24"/>
              </w:rPr>
              <w:t>Отозвать</w:t>
            </w:r>
          </w:p>
        </w:tc>
        <w:tc>
          <w:tcPr>
            <w:tcW w:w="1604" w:type="pct"/>
          </w:tcPr>
          <w:p w14:paraId="3B877D9F" w14:textId="1B98B2B7" w:rsidR="00320F9D" w:rsidRDefault="00055702" w:rsidP="008B64C9">
            <w:pPr>
              <w:jc w:val="both"/>
              <w:rPr>
                <w:rFonts w:eastAsia="Calibri"/>
                <w:sz w:val="24"/>
                <w:szCs w:val="24"/>
              </w:rPr>
            </w:pPr>
            <w:r>
              <w:rPr>
                <w:rFonts w:eastAsia="Calibri"/>
                <w:sz w:val="24"/>
                <w:szCs w:val="24"/>
              </w:rPr>
              <w:t>Вызов</w:t>
            </w:r>
            <w:r w:rsidR="00320F9D" w:rsidRPr="00320F9D">
              <w:rPr>
                <w:rFonts w:eastAsia="Calibri"/>
                <w:sz w:val="24"/>
                <w:szCs w:val="24"/>
              </w:rPr>
              <w:t xml:space="preserve"> модального окна для отзыва</w:t>
            </w:r>
            <w:r w:rsidR="00474CB7">
              <w:rPr>
                <w:rFonts w:eastAsia="Calibri"/>
                <w:sz w:val="24"/>
                <w:szCs w:val="24"/>
              </w:rPr>
              <w:t xml:space="preserve"> заявления</w:t>
            </w:r>
            <w:r w:rsidR="00A052D9">
              <w:rPr>
                <w:rFonts w:eastAsia="Calibri"/>
                <w:sz w:val="24"/>
                <w:szCs w:val="24"/>
              </w:rPr>
              <w:t xml:space="preserve"> об АП</w:t>
            </w:r>
          </w:p>
          <w:p w14:paraId="57EB1361" w14:textId="77777777" w:rsidR="00320F9D" w:rsidRPr="002B20B2" w:rsidRDefault="00320F9D" w:rsidP="008B64C9">
            <w:pPr>
              <w:jc w:val="both"/>
              <w:rPr>
                <w:rFonts w:eastAsia="Calibri"/>
                <w:sz w:val="24"/>
                <w:szCs w:val="24"/>
              </w:rPr>
            </w:pPr>
          </w:p>
        </w:tc>
        <w:tc>
          <w:tcPr>
            <w:tcW w:w="1382" w:type="pct"/>
          </w:tcPr>
          <w:p w14:paraId="7053492D" w14:textId="77777777" w:rsidR="00320F9D" w:rsidRDefault="00320F9D" w:rsidP="008B64C9">
            <w:pPr>
              <w:jc w:val="both"/>
              <w:rPr>
                <w:rFonts w:eastAsia="Calibri"/>
                <w:sz w:val="24"/>
                <w:szCs w:val="24"/>
              </w:rPr>
            </w:pPr>
            <w:r w:rsidRPr="003D7BFA">
              <w:rPr>
                <w:rFonts w:eastAsia="Calibri"/>
                <w:sz w:val="24"/>
                <w:szCs w:val="24"/>
              </w:rPr>
              <w:t>Доступна после подачи заявки и до принятия административного решения</w:t>
            </w:r>
            <w:r>
              <w:rPr>
                <w:rFonts w:eastAsia="Calibri"/>
                <w:sz w:val="24"/>
                <w:szCs w:val="24"/>
              </w:rPr>
              <w:t>.</w:t>
            </w:r>
          </w:p>
          <w:p w14:paraId="462B347D" w14:textId="7FA9EF13" w:rsidR="00320F9D" w:rsidRPr="003D7BFA" w:rsidRDefault="00320F9D" w:rsidP="008B64C9">
            <w:pPr>
              <w:jc w:val="both"/>
              <w:rPr>
                <w:rFonts w:eastAsia="Calibri"/>
                <w:sz w:val="24"/>
                <w:szCs w:val="24"/>
              </w:rPr>
            </w:pPr>
            <w:r w:rsidRPr="002B20B2">
              <w:rPr>
                <w:rFonts w:eastAsia="Calibri"/>
                <w:sz w:val="24"/>
                <w:szCs w:val="24"/>
              </w:rPr>
              <w:t>Статус</w:t>
            </w:r>
            <w:r w:rsidR="001A61AD">
              <w:rPr>
                <w:rFonts w:eastAsia="Calibri"/>
                <w:sz w:val="24"/>
                <w:szCs w:val="24"/>
              </w:rPr>
              <w:t xml:space="preserve"> заявки перейдет в</w:t>
            </w:r>
            <w:r w:rsidRPr="002B20B2">
              <w:rPr>
                <w:rFonts w:eastAsia="Calibri"/>
                <w:sz w:val="24"/>
                <w:szCs w:val="24"/>
              </w:rPr>
              <w:t xml:space="preserve"> «Отозвано». Этот статус является завершающим</w:t>
            </w:r>
          </w:p>
        </w:tc>
      </w:tr>
    </w:tbl>
    <w:p w14:paraId="709B4B4C" w14:textId="05BDCFC1" w:rsidR="00364357" w:rsidRPr="00D60AF3" w:rsidRDefault="00364357" w:rsidP="008B64C9">
      <w:pPr>
        <w:pStyle w:val="20"/>
        <w:numPr>
          <w:ilvl w:val="1"/>
          <w:numId w:val="2"/>
        </w:numPr>
        <w:ind w:left="1418" w:hanging="709"/>
        <w:rPr>
          <w:rFonts w:eastAsia="Calibri"/>
        </w:rPr>
      </w:pPr>
      <w:bookmarkStart w:id="90" w:name="_Toc160615792"/>
      <w:r w:rsidRPr="00D60AF3">
        <w:rPr>
          <w:rFonts w:eastAsia="Calibri"/>
        </w:rPr>
        <w:t>Описание интерфейса заявления</w:t>
      </w:r>
      <w:r w:rsidR="00F65A03" w:rsidRPr="00D60AF3">
        <w:rPr>
          <w:rFonts w:eastAsia="Calibri"/>
        </w:rPr>
        <w:t xml:space="preserve"> </w:t>
      </w:r>
      <w:r w:rsidR="00B30748">
        <w:rPr>
          <w:rFonts w:eastAsia="Calibri"/>
        </w:rPr>
        <w:t xml:space="preserve">об АП </w:t>
      </w:r>
      <w:bookmarkEnd w:id="90"/>
    </w:p>
    <w:p w14:paraId="10A49063" w14:textId="58221115" w:rsidR="00E228E5" w:rsidRDefault="00E228E5" w:rsidP="008B64C9">
      <w:pPr>
        <w:pStyle w:val="a9"/>
        <w:ind w:left="0" w:firstLine="709"/>
        <w:jc w:val="both"/>
        <w:rPr>
          <w:color w:val="000000"/>
        </w:rPr>
      </w:pPr>
      <w:r w:rsidRPr="00B05351">
        <w:rPr>
          <w:color w:val="000000"/>
        </w:rPr>
        <w:t xml:space="preserve">После создания заявки заинтересованному лицу предлагается </w:t>
      </w:r>
      <w:r w:rsidR="00504CA7">
        <w:rPr>
          <w:color w:val="000000"/>
        </w:rPr>
        <w:t xml:space="preserve">экранная </w:t>
      </w:r>
      <w:r w:rsidRPr="00B05351">
        <w:rPr>
          <w:color w:val="000000"/>
        </w:rPr>
        <w:t>форма, в которой указано(ы) наименование(я) документа(</w:t>
      </w:r>
      <w:proofErr w:type="spellStart"/>
      <w:r w:rsidRPr="00B05351">
        <w:rPr>
          <w:color w:val="000000"/>
        </w:rPr>
        <w:t>ов</w:t>
      </w:r>
      <w:proofErr w:type="spellEnd"/>
      <w:r w:rsidRPr="00B05351">
        <w:rPr>
          <w:color w:val="000000"/>
        </w:rPr>
        <w:t xml:space="preserve">) для заполнения. Необходимо нажать кнопку </w:t>
      </w:r>
      <w:r w:rsidRPr="00B05351">
        <w:rPr>
          <w:noProof/>
        </w:rPr>
        <w:drawing>
          <wp:inline distT="0" distB="0" distL="0" distR="0" wp14:anchorId="29970A2C" wp14:editId="226DF51B">
            <wp:extent cx="295316" cy="28579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5316" cy="285790"/>
                    </a:xfrm>
                    <a:prstGeom prst="rect">
                      <a:avLst/>
                    </a:prstGeom>
                  </pic:spPr>
                </pic:pic>
              </a:graphicData>
            </a:graphic>
          </wp:inline>
        </w:drawing>
      </w:r>
      <w:r w:rsidRPr="00B05351">
        <w:rPr>
          <w:color w:val="000000"/>
        </w:rPr>
        <w:t xml:space="preserve"> в колонке «Действия» списка документов.</w:t>
      </w:r>
    </w:p>
    <w:p w14:paraId="1443CE0E" w14:textId="40CDB3A9" w:rsidR="00F65A03" w:rsidRDefault="00F65A03" w:rsidP="008B64C9">
      <w:pPr>
        <w:ind w:firstLine="709"/>
        <w:contextualSpacing/>
        <w:jc w:val="both"/>
      </w:pPr>
      <w:r w:rsidRPr="00B05351">
        <w:lastRenderedPageBreak/>
        <w:t xml:space="preserve">Заинтересованное лицо заполняет </w:t>
      </w:r>
      <w:r w:rsidRPr="003B47CD">
        <w:t>заявлени</w:t>
      </w:r>
      <w:r w:rsidR="002C2111" w:rsidRPr="003B47CD">
        <w:t>е</w:t>
      </w:r>
      <w:r w:rsidR="00B30748">
        <w:t xml:space="preserve"> об АП</w:t>
      </w:r>
      <w:r w:rsidRPr="00B05351">
        <w:t>, указывая необходимые сведения и прикрепляя файлы документов, предусмотренных законодательством об АП</w:t>
      </w:r>
      <w:r>
        <w:t>.</w:t>
      </w:r>
      <w:r w:rsidRPr="00B05351">
        <w:t xml:space="preserve"> </w:t>
      </w:r>
    </w:p>
    <w:p w14:paraId="0844A962" w14:textId="51AF454E" w:rsidR="00364357" w:rsidRPr="00B05351" w:rsidRDefault="00364357" w:rsidP="008B64C9">
      <w:pPr>
        <w:ind w:firstLine="709"/>
        <w:contextualSpacing/>
        <w:jc w:val="both"/>
        <w:rPr>
          <w:iCs/>
        </w:rPr>
      </w:pPr>
      <w:r w:rsidRPr="00B05351">
        <w:rPr>
          <w:iCs/>
        </w:rPr>
        <w:t xml:space="preserve">Сведения </w:t>
      </w:r>
      <w:r w:rsidR="00474CB7">
        <w:rPr>
          <w:iCs/>
        </w:rPr>
        <w:t>в</w:t>
      </w:r>
      <w:r w:rsidR="00ED3920">
        <w:rPr>
          <w:iCs/>
        </w:rPr>
        <w:t xml:space="preserve"> экранной форме </w:t>
      </w:r>
      <w:r w:rsidRPr="00B05351">
        <w:rPr>
          <w:iCs/>
        </w:rPr>
        <w:t>разбиты на 2 блока:</w:t>
      </w:r>
    </w:p>
    <w:p w14:paraId="4D22D437" w14:textId="35596BAA" w:rsidR="00364357" w:rsidRPr="00B05351" w:rsidRDefault="00364357" w:rsidP="008B64C9">
      <w:pPr>
        <w:numPr>
          <w:ilvl w:val="0"/>
          <w:numId w:val="4"/>
        </w:numPr>
        <w:ind w:left="0" w:firstLine="709"/>
        <w:contextualSpacing/>
        <w:jc w:val="both"/>
        <w:rPr>
          <w:iCs/>
        </w:rPr>
      </w:pPr>
      <w:r w:rsidRPr="00B05351">
        <w:rPr>
          <w:iCs/>
        </w:rPr>
        <w:t>Общие сведения</w:t>
      </w:r>
      <w:r w:rsidR="00DD3F36">
        <w:rPr>
          <w:iCs/>
        </w:rPr>
        <w:t>.</w:t>
      </w:r>
    </w:p>
    <w:p w14:paraId="4C3423FC" w14:textId="428430A6" w:rsidR="00364357" w:rsidRPr="00B05351" w:rsidRDefault="00364357" w:rsidP="008B64C9">
      <w:pPr>
        <w:numPr>
          <w:ilvl w:val="0"/>
          <w:numId w:val="4"/>
        </w:numPr>
        <w:ind w:left="0" w:firstLine="709"/>
        <w:contextualSpacing/>
        <w:jc w:val="both"/>
        <w:rPr>
          <w:iCs/>
        </w:rPr>
      </w:pPr>
      <w:r w:rsidRPr="00B05351">
        <w:rPr>
          <w:iCs/>
        </w:rPr>
        <w:t>Заявление</w:t>
      </w:r>
      <w:r w:rsidR="00DD3F36">
        <w:rPr>
          <w:iCs/>
        </w:rPr>
        <w:t>.</w:t>
      </w:r>
    </w:p>
    <w:p w14:paraId="07556ADE" w14:textId="77777777" w:rsidR="00364357" w:rsidRPr="00B05351" w:rsidRDefault="00364357" w:rsidP="008B64C9">
      <w:pPr>
        <w:ind w:firstLine="709"/>
        <w:contextualSpacing/>
        <w:jc w:val="both"/>
        <w:rPr>
          <w:iCs/>
        </w:rPr>
      </w:pPr>
    </w:p>
    <w:p w14:paraId="72F184D6" w14:textId="4C029601" w:rsidR="00364357" w:rsidRPr="00B05351" w:rsidRDefault="00364357" w:rsidP="008B64C9">
      <w:pPr>
        <w:ind w:firstLine="709"/>
        <w:contextualSpacing/>
        <w:jc w:val="both"/>
      </w:pPr>
      <w:r w:rsidRPr="00B05351">
        <w:t xml:space="preserve">Блок «Общие сведения» заполняется автоматически на основании сведений из ЛК заинтересованного лица, сформированного заказа ОАИС и сведений об АП. </w:t>
      </w:r>
    </w:p>
    <w:p w14:paraId="3681FCCE" w14:textId="77777777" w:rsidR="00364357" w:rsidRPr="00B05351" w:rsidRDefault="00364357" w:rsidP="008B64C9">
      <w:pPr>
        <w:ind w:firstLine="709"/>
        <w:contextualSpacing/>
        <w:jc w:val="both"/>
      </w:pPr>
      <w:r w:rsidRPr="00B05351">
        <w:t>Описание блока «Общие сведения» приведено в таблице 3.4.</w:t>
      </w:r>
    </w:p>
    <w:p w14:paraId="33CC3671" w14:textId="77777777" w:rsidR="00364357" w:rsidRPr="00B05351" w:rsidRDefault="00364357" w:rsidP="008B64C9">
      <w:pPr>
        <w:ind w:firstLine="709"/>
        <w:contextualSpacing/>
        <w:jc w:val="both"/>
      </w:pPr>
    </w:p>
    <w:p w14:paraId="3C514B18" w14:textId="1A4187F2" w:rsidR="00364357" w:rsidRPr="00B05351" w:rsidRDefault="008C0ACD" w:rsidP="008B64C9">
      <w:pPr>
        <w:contextualSpacing/>
        <w:jc w:val="both"/>
      </w:pPr>
      <w:r>
        <w:t>Таблица 3.4</w:t>
      </w:r>
      <w:r w:rsidR="00364357" w:rsidRPr="00B05351">
        <w:t xml:space="preserve"> – Описание </w:t>
      </w:r>
      <w:r w:rsidR="00ED3920" w:rsidRPr="00B05351">
        <w:t>блока «Общие сведения»</w:t>
      </w:r>
    </w:p>
    <w:tbl>
      <w:tblPr>
        <w:tblStyle w:val="a8"/>
        <w:tblW w:w="0" w:type="auto"/>
        <w:tblLook w:val="04A0" w:firstRow="1" w:lastRow="0" w:firstColumn="1" w:lastColumn="0" w:noHBand="0" w:noVBand="1"/>
      </w:tblPr>
      <w:tblGrid>
        <w:gridCol w:w="699"/>
        <w:gridCol w:w="3237"/>
        <w:gridCol w:w="5692"/>
      </w:tblGrid>
      <w:tr w:rsidR="00B46137" w:rsidRPr="00B05351" w14:paraId="3296ECF1" w14:textId="77777777" w:rsidTr="00EF46D1">
        <w:tc>
          <w:tcPr>
            <w:tcW w:w="0" w:type="auto"/>
          </w:tcPr>
          <w:p w14:paraId="15BA9A7C" w14:textId="77777777" w:rsidR="00364357" w:rsidRPr="00B05351" w:rsidRDefault="00364357" w:rsidP="008B64C9">
            <w:pPr>
              <w:jc w:val="center"/>
              <w:rPr>
                <w:b/>
              </w:rPr>
            </w:pPr>
            <w:r w:rsidRPr="00B05351">
              <w:rPr>
                <w:b/>
              </w:rPr>
              <w:t>№ п/п</w:t>
            </w:r>
          </w:p>
        </w:tc>
        <w:tc>
          <w:tcPr>
            <w:tcW w:w="0" w:type="auto"/>
          </w:tcPr>
          <w:p w14:paraId="32C53474" w14:textId="77777777" w:rsidR="00364357" w:rsidRPr="00B05351" w:rsidRDefault="00364357" w:rsidP="008B64C9">
            <w:pPr>
              <w:jc w:val="center"/>
              <w:rPr>
                <w:b/>
              </w:rPr>
            </w:pPr>
            <w:r w:rsidRPr="00B05351">
              <w:rPr>
                <w:b/>
              </w:rPr>
              <w:t>Наименование поля</w:t>
            </w:r>
          </w:p>
        </w:tc>
        <w:tc>
          <w:tcPr>
            <w:tcW w:w="0" w:type="auto"/>
          </w:tcPr>
          <w:p w14:paraId="527A22D3" w14:textId="77777777" w:rsidR="00364357" w:rsidRPr="00B05351" w:rsidRDefault="00364357" w:rsidP="008B64C9">
            <w:pPr>
              <w:jc w:val="center"/>
              <w:rPr>
                <w:b/>
              </w:rPr>
            </w:pPr>
            <w:r w:rsidRPr="00B05351">
              <w:rPr>
                <w:b/>
              </w:rPr>
              <w:t>Описание</w:t>
            </w:r>
          </w:p>
        </w:tc>
      </w:tr>
      <w:tr w:rsidR="00B46137" w:rsidRPr="00B05351" w14:paraId="1EAFD2E6" w14:textId="77777777" w:rsidTr="00EF46D1">
        <w:tc>
          <w:tcPr>
            <w:tcW w:w="0" w:type="auto"/>
          </w:tcPr>
          <w:p w14:paraId="630CAFCB" w14:textId="77777777" w:rsidR="00364357" w:rsidRPr="00B05351" w:rsidRDefault="00364357" w:rsidP="008B64C9">
            <w:pPr>
              <w:jc w:val="center"/>
            </w:pPr>
            <w:r w:rsidRPr="00B05351">
              <w:t>1</w:t>
            </w:r>
          </w:p>
        </w:tc>
        <w:tc>
          <w:tcPr>
            <w:tcW w:w="0" w:type="auto"/>
          </w:tcPr>
          <w:p w14:paraId="78C0DB34" w14:textId="27F7004A" w:rsidR="00364357" w:rsidRPr="002708FE" w:rsidRDefault="00364357" w:rsidP="008B64C9">
            <w:r w:rsidRPr="002708FE">
              <w:t>Информация о</w:t>
            </w:r>
            <w:r w:rsidR="000D5E2A" w:rsidRPr="002708FE">
              <w:t>б</w:t>
            </w:r>
            <w:r w:rsidRPr="002708FE">
              <w:t xml:space="preserve"> </w:t>
            </w:r>
            <w:r w:rsidR="000D5E2A" w:rsidRPr="002708FE">
              <w:t xml:space="preserve">административной </w:t>
            </w:r>
            <w:r w:rsidRPr="002708FE">
              <w:t>процедуре</w:t>
            </w:r>
          </w:p>
        </w:tc>
        <w:tc>
          <w:tcPr>
            <w:tcW w:w="0" w:type="auto"/>
          </w:tcPr>
          <w:p w14:paraId="19A65FA4" w14:textId="77777777" w:rsidR="00364357" w:rsidRPr="00B05351" w:rsidRDefault="00364357" w:rsidP="008B64C9">
            <w:r w:rsidRPr="00B05351">
              <w:t>Номер и наименование АП</w:t>
            </w:r>
          </w:p>
        </w:tc>
      </w:tr>
      <w:tr w:rsidR="00B46137" w:rsidRPr="00B05351" w14:paraId="0F072BAC" w14:textId="77777777" w:rsidTr="00EF46D1">
        <w:tc>
          <w:tcPr>
            <w:tcW w:w="0" w:type="auto"/>
          </w:tcPr>
          <w:p w14:paraId="5A3A7D7F" w14:textId="77777777" w:rsidR="00364357" w:rsidRPr="00B05351" w:rsidRDefault="00364357" w:rsidP="008B64C9">
            <w:pPr>
              <w:jc w:val="center"/>
            </w:pPr>
            <w:r w:rsidRPr="00B05351">
              <w:t>2</w:t>
            </w:r>
          </w:p>
        </w:tc>
        <w:tc>
          <w:tcPr>
            <w:tcW w:w="0" w:type="auto"/>
          </w:tcPr>
          <w:p w14:paraId="10ED56F8" w14:textId="4F07674B" w:rsidR="00364357" w:rsidRPr="002708FE" w:rsidRDefault="00364357" w:rsidP="000D5E2A">
            <w:r w:rsidRPr="002708FE">
              <w:t xml:space="preserve">Информация о </w:t>
            </w:r>
            <w:r w:rsidR="000D5E2A" w:rsidRPr="002708FE">
              <w:t>заявителе</w:t>
            </w:r>
          </w:p>
        </w:tc>
        <w:tc>
          <w:tcPr>
            <w:tcW w:w="0" w:type="auto"/>
          </w:tcPr>
          <w:p w14:paraId="7C2E15CC" w14:textId="053E5A81" w:rsidR="00364357" w:rsidRPr="00B46137" w:rsidRDefault="003F0FAC" w:rsidP="008B64C9">
            <w:r w:rsidRPr="003F0FAC">
              <w:t>Заинтересованное лицо</w:t>
            </w:r>
            <w:r w:rsidR="00364357" w:rsidRPr="003F0FAC">
              <w:t xml:space="preserve">, </w:t>
            </w:r>
            <w:r w:rsidRPr="003F0FAC">
              <w:t>подающее</w:t>
            </w:r>
            <w:r w:rsidR="00364357" w:rsidRPr="003F0FAC">
              <w:t xml:space="preserve"> заявку</w:t>
            </w:r>
            <w:r w:rsidR="0006536E" w:rsidRPr="00B46137">
              <w:t xml:space="preserve"> </w:t>
            </w:r>
            <w:r w:rsidR="0006536E" w:rsidRPr="00B46137">
              <w:rPr>
                <w:i/>
                <w:color w:val="A6A6A6" w:themeColor="background1" w:themeShade="A6"/>
              </w:rPr>
              <w:t>(</w:t>
            </w:r>
            <w:r w:rsidR="00B46137" w:rsidRPr="00B46137">
              <w:rPr>
                <w:i/>
                <w:color w:val="A6A6A6" w:themeColor="background1" w:themeShade="A6"/>
              </w:rPr>
              <w:t>может не выводиться в отношении АП, осуществляемых по заявлениям физических лиц</w:t>
            </w:r>
            <w:r w:rsidR="0006536E" w:rsidRPr="00B46137">
              <w:rPr>
                <w:i/>
                <w:color w:val="A6A6A6" w:themeColor="background1" w:themeShade="A6"/>
              </w:rPr>
              <w:t>)</w:t>
            </w:r>
          </w:p>
        </w:tc>
      </w:tr>
      <w:tr w:rsidR="00B46137" w:rsidRPr="00B05351" w14:paraId="3C10E393" w14:textId="77777777" w:rsidTr="00EF46D1">
        <w:tc>
          <w:tcPr>
            <w:tcW w:w="0" w:type="auto"/>
          </w:tcPr>
          <w:p w14:paraId="21232301" w14:textId="77777777" w:rsidR="00364357" w:rsidRPr="00B05351" w:rsidRDefault="00364357" w:rsidP="008B64C9">
            <w:pPr>
              <w:jc w:val="center"/>
            </w:pPr>
            <w:r w:rsidRPr="00B05351">
              <w:t>3</w:t>
            </w:r>
          </w:p>
        </w:tc>
        <w:tc>
          <w:tcPr>
            <w:tcW w:w="0" w:type="auto"/>
          </w:tcPr>
          <w:p w14:paraId="5C0295B5" w14:textId="6A12865B" w:rsidR="00364357" w:rsidRPr="002708FE" w:rsidRDefault="00364357" w:rsidP="000D5E2A">
            <w:r w:rsidRPr="002708FE">
              <w:t xml:space="preserve">Пользователь, заполнивший </w:t>
            </w:r>
            <w:r w:rsidR="000D5E2A" w:rsidRPr="002708FE">
              <w:t>заявление</w:t>
            </w:r>
          </w:p>
        </w:tc>
        <w:tc>
          <w:tcPr>
            <w:tcW w:w="0" w:type="auto"/>
          </w:tcPr>
          <w:p w14:paraId="6A36315E" w14:textId="1CC7BB01" w:rsidR="00364357" w:rsidRPr="003F0FAC" w:rsidRDefault="00364357" w:rsidP="008B64C9">
            <w:r w:rsidRPr="003F0FAC">
              <w:t xml:space="preserve">ФИО </w:t>
            </w:r>
            <w:r w:rsidR="002E5DD2" w:rsidRPr="003F0FAC">
              <w:t>заинтересованного лица</w:t>
            </w:r>
            <w:r w:rsidRPr="003F0FAC">
              <w:t xml:space="preserve">, заполнившего </w:t>
            </w:r>
            <w:r w:rsidR="00C10578" w:rsidRPr="003F0FAC">
              <w:t>заявление</w:t>
            </w:r>
            <w:r w:rsidR="00A052D9">
              <w:t xml:space="preserve"> об АП</w:t>
            </w:r>
          </w:p>
        </w:tc>
      </w:tr>
      <w:tr w:rsidR="00B46137" w:rsidRPr="00B05351" w14:paraId="11B9A749" w14:textId="77777777" w:rsidTr="00EF46D1">
        <w:tc>
          <w:tcPr>
            <w:tcW w:w="0" w:type="auto"/>
          </w:tcPr>
          <w:p w14:paraId="6EF764FA" w14:textId="77777777" w:rsidR="00364357" w:rsidRPr="00B05351" w:rsidRDefault="00364357" w:rsidP="008B64C9">
            <w:pPr>
              <w:jc w:val="center"/>
            </w:pPr>
            <w:r w:rsidRPr="00B05351">
              <w:t>4</w:t>
            </w:r>
          </w:p>
        </w:tc>
        <w:tc>
          <w:tcPr>
            <w:tcW w:w="0" w:type="auto"/>
          </w:tcPr>
          <w:p w14:paraId="23E9BE36" w14:textId="63B9304A" w:rsidR="00364357" w:rsidRPr="002708FE" w:rsidRDefault="00364357" w:rsidP="000D5E2A">
            <w:r w:rsidRPr="002708FE">
              <w:t xml:space="preserve">Статус </w:t>
            </w:r>
            <w:r w:rsidR="000D5E2A" w:rsidRPr="002708FE">
              <w:t>заявления</w:t>
            </w:r>
          </w:p>
        </w:tc>
        <w:tc>
          <w:tcPr>
            <w:tcW w:w="0" w:type="auto"/>
          </w:tcPr>
          <w:p w14:paraId="5932ECF7" w14:textId="09C51381" w:rsidR="00364357" w:rsidRPr="00B05351" w:rsidRDefault="008C0ACD" w:rsidP="008B64C9">
            <w:r>
              <w:t xml:space="preserve">Текущий статус </w:t>
            </w:r>
            <w:r w:rsidR="00C10578">
              <w:t>заявления</w:t>
            </w:r>
            <w:r w:rsidR="00A052D9">
              <w:t xml:space="preserve"> об АП</w:t>
            </w:r>
          </w:p>
        </w:tc>
      </w:tr>
    </w:tbl>
    <w:p w14:paraId="1A53500C" w14:textId="77777777" w:rsidR="00364357" w:rsidRPr="00B05351" w:rsidRDefault="00364357" w:rsidP="008B64C9">
      <w:pPr>
        <w:ind w:firstLine="709"/>
        <w:contextualSpacing/>
        <w:jc w:val="both"/>
      </w:pPr>
    </w:p>
    <w:p w14:paraId="09329C80" w14:textId="48249BF8" w:rsidR="00364357" w:rsidRPr="00B05351" w:rsidRDefault="00364357" w:rsidP="008B64C9">
      <w:pPr>
        <w:pStyle w:val="a9"/>
        <w:ind w:left="0" w:firstLine="709"/>
        <w:jc w:val="both"/>
        <w:rPr>
          <w:color w:val="000000"/>
        </w:rPr>
      </w:pPr>
      <w:r w:rsidRPr="00B05351">
        <w:rPr>
          <w:color w:val="000000"/>
        </w:rPr>
        <w:t xml:space="preserve">Блок «Заявление» содержит поля для ввода информации </w:t>
      </w:r>
      <w:r w:rsidR="00252DF5">
        <w:rPr>
          <w:color w:val="000000"/>
        </w:rPr>
        <w:t>в</w:t>
      </w:r>
      <w:r w:rsidRPr="00B05351">
        <w:rPr>
          <w:color w:val="000000"/>
        </w:rPr>
        <w:t xml:space="preserve"> форм</w:t>
      </w:r>
      <w:r w:rsidR="00252DF5">
        <w:rPr>
          <w:color w:val="000000"/>
        </w:rPr>
        <w:t>у</w:t>
      </w:r>
      <w:r w:rsidRPr="00B05351">
        <w:rPr>
          <w:color w:val="000000"/>
        </w:rPr>
        <w:t xml:space="preserve"> заявления</w:t>
      </w:r>
      <w:r w:rsidR="00A052D9">
        <w:rPr>
          <w:color w:val="000000"/>
        </w:rPr>
        <w:t xml:space="preserve"> об АП</w:t>
      </w:r>
      <w:r w:rsidRPr="00B05351">
        <w:rPr>
          <w:color w:val="000000"/>
        </w:rPr>
        <w:t xml:space="preserve">, представленного </w:t>
      </w:r>
      <w:r w:rsidR="003D7BFA">
        <w:rPr>
          <w:color w:val="000000"/>
        </w:rPr>
        <w:t>ниже</w:t>
      </w:r>
      <w:r w:rsidRPr="00B05351">
        <w:rPr>
          <w:color w:val="000000"/>
        </w:rPr>
        <w:t>.</w:t>
      </w:r>
    </w:p>
    <w:p w14:paraId="75AAA08E" w14:textId="77777777" w:rsidR="00364357" w:rsidRPr="00B05351" w:rsidRDefault="00364357" w:rsidP="008B64C9">
      <w:pPr>
        <w:pStyle w:val="a9"/>
        <w:ind w:left="0" w:firstLine="709"/>
        <w:jc w:val="both"/>
        <w:rPr>
          <w:color w:val="000000"/>
        </w:rPr>
      </w:pPr>
    </w:p>
    <w:p w14:paraId="2DDE616C" w14:textId="1F60C6B0" w:rsidR="00364357" w:rsidRPr="00EF46D1" w:rsidRDefault="00364357" w:rsidP="00553FB0">
      <w:pPr>
        <w:pStyle w:val="a9"/>
        <w:ind w:left="0"/>
        <w:jc w:val="both"/>
        <w:rPr>
          <w:i/>
          <w:color w:val="A6A6A6" w:themeColor="background1" w:themeShade="A6"/>
        </w:rPr>
      </w:pPr>
      <w:r w:rsidRPr="00EF46D1">
        <w:rPr>
          <w:i/>
          <w:color w:val="A6A6A6" w:themeColor="background1" w:themeShade="A6"/>
        </w:rPr>
        <w:t>/</w:t>
      </w:r>
      <w:r w:rsidR="00EF46D1" w:rsidRPr="00EF46D1">
        <w:rPr>
          <w:i/>
          <w:color w:val="A6A6A6" w:themeColor="background1" w:themeShade="A6"/>
        </w:rPr>
        <w:t xml:space="preserve"> </w:t>
      </w:r>
      <w:r w:rsidRPr="00EF46D1">
        <w:rPr>
          <w:rFonts w:eastAsia="Calibri"/>
          <w:bCs/>
          <w:i/>
          <w:color w:val="A6A6A6" w:themeColor="background1" w:themeShade="A6"/>
          <w:szCs w:val="28"/>
        </w:rPr>
        <w:t>отобразить</w:t>
      </w:r>
      <w:r w:rsidR="005C2AD4">
        <w:rPr>
          <w:rFonts w:eastAsia="Calibri"/>
          <w:bCs/>
          <w:i/>
          <w:color w:val="A6A6A6" w:themeColor="background1" w:themeShade="A6"/>
          <w:szCs w:val="28"/>
        </w:rPr>
        <w:t xml:space="preserve"> печатную</w:t>
      </w:r>
      <w:r w:rsidRPr="00EF46D1">
        <w:rPr>
          <w:rFonts w:eastAsia="Calibri"/>
          <w:bCs/>
          <w:i/>
          <w:color w:val="A6A6A6" w:themeColor="background1" w:themeShade="A6"/>
          <w:szCs w:val="28"/>
        </w:rPr>
        <w:t xml:space="preserve"> форму заявления</w:t>
      </w:r>
      <w:r w:rsidR="00320F9D" w:rsidRPr="00EF46D1">
        <w:rPr>
          <w:rFonts w:eastAsia="Calibri"/>
          <w:bCs/>
          <w:i/>
          <w:color w:val="A6A6A6" w:themeColor="background1" w:themeShade="A6"/>
          <w:szCs w:val="28"/>
        </w:rPr>
        <w:t xml:space="preserve"> </w:t>
      </w:r>
      <w:r w:rsidR="00A052D9">
        <w:rPr>
          <w:rFonts w:eastAsia="Calibri"/>
          <w:bCs/>
          <w:i/>
          <w:color w:val="A6A6A6" w:themeColor="background1" w:themeShade="A6"/>
          <w:szCs w:val="28"/>
        </w:rPr>
        <w:t xml:space="preserve">об АП </w:t>
      </w:r>
      <w:r w:rsidRPr="00EF46D1">
        <w:rPr>
          <w:i/>
          <w:color w:val="A6A6A6" w:themeColor="background1" w:themeShade="A6"/>
        </w:rPr>
        <w:t>/</w:t>
      </w:r>
    </w:p>
    <w:p w14:paraId="474C2D32" w14:textId="77777777" w:rsidR="00364357" w:rsidRPr="00FD131E" w:rsidRDefault="00364357" w:rsidP="008B64C9">
      <w:pPr>
        <w:ind w:firstLine="709"/>
        <w:contextualSpacing/>
        <w:jc w:val="both"/>
        <w:rPr>
          <w:rFonts w:eastAsia="Calibri"/>
          <w:iCs/>
          <w:szCs w:val="28"/>
        </w:rPr>
      </w:pPr>
    </w:p>
    <w:p w14:paraId="506EC382" w14:textId="42AE8B82" w:rsidR="00364357" w:rsidRPr="002B57D2" w:rsidRDefault="00364357" w:rsidP="008B64C9">
      <w:pPr>
        <w:ind w:firstLine="709"/>
        <w:contextualSpacing/>
        <w:jc w:val="both"/>
        <w:rPr>
          <w:rFonts w:eastAsia="Calibri"/>
          <w:iCs/>
          <w:szCs w:val="28"/>
        </w:rPr>
      </w:pPr>
      <w:r w:rsidRPr="00B05351">
        <w:rPr>
          <w:rFonts w:eastAsia="Calibri"/>
          <w:iCs/>
          <w:szCs w:val="28"/>
        </w:rPr>
        <w:t>Перечень атрибутов</w:t>
      </w:r>
      <w:r w:rsidR="00553FB0">
        <w:rPr>
          <w:rFonts w:eastAsia="Calibri"/>
          <w:iCs/>
          <w:szCs w:val="28"/>
        </w:rPr>
        <w:t xml:space="preserve"> экранной формы</w:t>
      </w:r>
      <w:r w:rsidRPr="00B05351">
        <w:rPr>
          <w:rFonts w:eastAsia="Calibri"/>
          <w:iCs/>
          <w:szCs w:val="28"/>
        </w:rPr>
        <w:t xml:space="preserve"> </w:t>
      </w:r>
      <w:r w:rsidR="00E64634">
        <w:rPr>
          <w:rFonts w:eastAsia="Calibri"/>
          <w:iCs/>
          <w:szCs w:val="28"/>
        </w:rPr>
        <w:t xml:space="preserve">заявления </w:t>
      </w:r>
      <w:r w:rsidR="00B30748">
        <w:rPr>
          <w:rFonts w:eastAsia="Calibri"/>
          <w:iCs/>
          <w:szCs w:val="28"/>
        </w:rPr>
        <w:t xml:space="preserve">об АП </w:t>
      </w:r>
      <w:r w:rsidRPr="00B05351">
        <w:rPr>
          <w:rFonts w:eastAsia="Calibri"/>
          <w:iCs/>
          <w:szCs w:val="28"/>
        </w:rPr>
        <w:t>для заполнения заинтересован</w:t>
      </w:r>
      <w:r w:rsidR="008C0ACD">
        <w:rPr>
          <w:rFonts w:eastAsia="Calibri"/>
          <w:iCs/>
          <w:szCs w:val="28"/>
        </w:rPr>
        <w:t>ным лицом приведен в таблице 3.</w:t>
      </w:r>
      <w:r w:rsidR="00B17C1C">
        <w:rPr>
          <w:rFonts w:eastAsia="Calibri"/>
          <w:iCs/>
          <w:szCs w:val="28"/>
        </w:rPr>
        <w:t>5</w:t>
      </w:r>
      <w:r w:rsidR="00EA003A">
        <w:rPr>
          <w:rFonts w:eastAsia="Calibri"/>
          <w:iCs/>
          <w:szCs w:val="28"/>
        </w:rPr>
        <w:t>.</w:t>
      </w:r>
    </w:p>
    <w:p w14:paraId="444F4517" w14:textId="77777777" w:rsidR="00EF46D1" w:rsidRPr="00B05351" w:rsidRDefault="00EF46D1" w:rsidP="008B64C9">
      <w:pPr>
        <w:ind w:firstLine="709"/>
        <w:contextualSpacing/>
        <w:jc w:val="both"/>
        <w:rPr>
          <w:rFonts w:eastAsia="Calibri"/>
          <w:iCs/>
          <w:szCs w:val="28"/>
        </w:rPr>
      </w:pPr>
    </w:p>
    <w:p w14:paraId="301A6EA7" w14:textId="0EBB6217" w:rsidR="00364357" w:rsidRPr="00B05351" w:rsidRDefault="008C0ACD" w:rsidP="008B64C9">
      <w:pPr>
        <w:contextualSpacing/>
        <w:jc w:val="both"/>
        <w:rPr>
          <w:rFonts w:eastAsia="Calibri"/>
          <w:bCs/>
          <w:szCs w:val="28"/>
        </w:rPr>
      </w:pPr>
      <w:r>
        <w:rPr>
          <w:rFonts w:eastAsia="Calibri"/>
          <w:bCs/>
          <w:szCs w:val="28"/>
        </w:rPr>
        <w:t>Таблица 3.</w:t>
      </w:r>
      <w:r w:rsidR="00B17C1C">
        <w:rPr>
          <w:rFonts w:eastAsia="Calibri"/>
          <w:bCs/>
          <w:szCs w:val="28"/>
        </w:rPr>
        <w:t>5</w:t>
      </w:r>
      <w:r w:rsidR="00364357" w:rsidRPr="00B05351">
        <w:rPr>
          <w:rFonts w:eastAsia="Calibri"/>
          <w:bCs/>
          <w:szCs w:val="28"/>
        </w:rPr>
        <w:t xml:space="preserve"> – Перечень атрибутов</w:t>
      </w:r>
      <w:r w:rsidR="00553FB0">
        <w:rPr>
          <w:rFonts w:eastAsia="Calibri"/>
          <w:bCs/>
          <w:szCs w:val="28"/>
        </w:rPr>
        <w:t xml:space="preserve"> экранной формы</w:t>
      </w:r>
      <w:r w:rsidR="00364357" w:rsidRPr="00B05351">
        <w:rPr>
          <w:rFonts w:eastAsia="Calibri"/>
          <w:bCs/>
          <w:szCs w:val="28"/>
        </w:rPr>
        <w:t xml:space="preserve"> </w:t>
      </w:r>
      <w:r w:rsidR="00B30748">
        <w:rPr>
          <w:rFonts w:eastAsia="Calibri"/>
          <w:iCs/>
          <w:szCs w:val="28"/>
        </w:rPr>
        <w:t xml:space="preserve">заявления об АП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839"/>
        <w:gridCol w:w="1785"/>
        <w:gridCol w:w="1818"/>
        <w:gridCol w:w="2043"/>
        <w:gridCol w:w="1583"/>
      </w:tblGrid>
      <w:tr w:rsidR="00364357" w:rsidRPr="00B05351" w14:paraId="5A5AF2C2" w14:textId="77777777" w:rsidTr="00942BA5">
        <w:tc>
          <w:tcPr>
            <w:tcW w:w="291" w:type="pct"/>
            <w:shd w:val="clear" w:color="auto" w:fill="auto"/>
          </w:tcPr>
          <w:p w14:paraId="0113DAB5" w14:textId="77777777" w:rsidR="00364357" w:rsidRPr="00B05351" w:rsidRDefault="00364357" w:rsidP="008B64C9">
            <w:pPr>
              <w:jc w:val="center"/>
              <w:rPr>
                <w:b/>
                <w:bCs/>
                <w:sz w:val="24"/>
              </w:rPr>
            </w:pPr>
            <w:r w:rsidRPr="00B05351">
              <w:rPr>
                <w:b/>
                <w:bCs/>
                <w:sz w:val="24"/>
              </w:rPr>
              <w:t>№ п/п</w:t>
            </w:r>
          </w:p>
        </w:tc>
        <w:tc>
          <w:tcPr>
            <w:tcW w:w="955" w:type="pct"/>
            <w:shd w:val="clear" w:color="auto" w:fill="auto"/>
          </w:tcPr>
          <w:p w14:paraId="71BA03A7" w14:textId="77777777" w:rsidR="00364357" w:rsidRPr="00B05351" w:rsidRDefault="00364357" w:rsidP="008B64C9">
            <w:pPr>
              <w:jc w:val="center"/>
              <w:rPr>
                <w:b/>
                <w:bCs/>
                <w:sz w:val="24"/>
              </w:rPr>
            </w:pPr>
            <w:r w:rsidRPr="00B05351">
              <w:rPr>
                <w:b/>
                <w:bCs/>
                <w:sz w:val="24"/>
              </w:rPr>
              <w:t>Наименование атрибута</w:t>
            </w:r>
          </w:p>
        </w:tc>
        <w:tc>
          <w:tcPr>
            <w:tcW w:w="927" w:type="pct"/>
          </w:tcPr>
          <w:p w14:paraId="082B1CD4" w14:textId="77777777" w:rsidR="00364357" w:rsidRPr="00B05351" w:rsidRDefault="00364357" w:rsidP="008B64C9">
            <w:pPr>
              <w:jc w:val="center"/>
              <w:rPr>
                <w:b/>
                <w:bCs/>
                <w:sz w:val="24"/>
              </w:rPr>
            </w:pPr>
            <w:r w:rsidRPr="00B05351">
              <w:rPr>
                <w:b/>
                <w:bCs/>
                <w:sz w:val="24"/>
              </w:rPr>
              <w:t xml:space="preserve">Тип атрибута </w:t>
            </w:r>
          </w:p>
        </w:tc>
        <w:tc>
          <w:tcPr>
            <w:tcW w:w="944" w:type="pct"/>
          </w:tcPr>
          <w:p w14:paraId="78FD931B" w14:textId="77777777" w:rsidR="00364357" w:rsidRPr="00B05351" w:rsidRDefault="00364357" w:rsidP="008B64C9">
            <w:pPr>
              <w:jc w:val="center"/>
              <w:rPr>
                <w:b/>
                <w:bCs/>
                <w:sz w:val="24"/>
              </w:rPr>
            </w:pPr>
            <w:r w:rsidRPr="00B05351">
              <w:rPr>
                <w:b/>
                <w:bCs/>
                <w:sz w:val="24"/>
              </w:rPr>
              <w:t>Правила заполнения (источник)</w:t>
            </w:r>
          </w:p>
        </w:tc>
        <w:tc>
          <w:tcPr>
            <w:tcW w:w="1061" w:type="pct"/>
          </w:tcPr>
          <w:p w14:paraId="33016573" w14:textId="77777777" w:rsidR="00364357" w:rsidRPr="00B05351" w:rsidRDefault="00364357" w:rsidP="008B64C9">
            <w:pPr>
              <w:jc w:val="center"/>
              <w:rPr>
                <w:b/>
                <w:bCs/>
                <w:sz w:val="24"/>
              </w:rPr>
            </w:pPr>
            <w:r w:rsidRPr="00B05351">
              <w:rPr>
                <w:b/>
                <w:bCs/>
                <w:sz w:val="24"/>
              </w:rPr>
              <w:t>ФЛК</w:t>
            </w:r>
          </w:p>
        </w:tc>
        <w:tc>
          <w:tcPr>
            <w:tcW w:w="822" w:type="pct"/>
          </w:tcPr>
          <w:p w14:paraId="579DC352" w14:textId="77777777" w:rsidR="00364357" w:rsidRPr="00B05351" w:rsidRDefault="00364357" w:rsidP="008B64C9">
            <w:pPr>
              <w:jc w:val="center"/>
              <w:rPr>
                <w:b/>
                <w:bCs/>
                <w:sz w:val="24"/>
              </w:rPr>
            </w:pPr>
            <w:r w:rsidRPr="00B05351">
              <w:rPr>
                <w:b/>
                <w:bCs/>
                <w:sz w:val="24"/>
              </w:rPr>
              <w:t>Примечание</w:t>
            </w:r>
          </w:p>
        </w:tc>
      </w:tr>
      <w:tr w:rsidR="00364357" w:rsidRPr="00B05351" w14:paraId="035D5279" w14:textId="77777777" w:rsidTr="00942BA5">
        <w:tc>
          <w:tcPr>
            <w:tcW w:w="291" w:type="pct"/>
            <w:shd w:val="clear" w:color="auto" w:fill="auto"/>
          </w:tcPr>
          <w:p w14:paraId="6E1FF1BD" w14:textId="77777777" w:rsidR="00364357" w:rsidRPr="00B05351" w:rsidRDefault="00364357" w:rsidP="008B64C9">
            <w:pPr>
              <w:jc w:val="center"/>
              <w:rPr>
                <w:bCs/>
                <w:i/>
                <w:color w:val="808080" w:themeColor="background1" w:themeShade="80"/>
                <w:sz w:val="24"/>
                <w:szCs w:val="24"/>
              </w:rPr>
            </w:pPr>
          </w:p>
        </w:tc>
        <w:tc>
          <w:tcPr>
            <w:tcW w:w="955" w:type="pct"/>
            <w:shd w:val="clear" w:color="auto" w:fill="auto"/>
          </w:tcPr>
          <w:p w14:paraId="5A89C3C3" w14:textId="77777777" w:rsidR="00364357" w:rsidRPr="00B05351" w:rsidRDefault="00364357" w:rsidP="008B64C9">
            <w:pPr>
              <w:jc w:val="both"/>
              <w:rPr>
                <w:bCs/>
                <w:i/>
                <w:color w:val="808080" w:themeColor="background1" w:themeShade="80"/>
                <w:sz w:val="24"/>
                <w:szCs w:val="24"/>
              </w:rPr>
            </w:pPr>
          </w:p>
        </w:tc>
        <w:tc>
          <w:tcPr>
            <w:tcW w:w="927" w:type="pct"/>
          </w:tcPr>
          <w:p w14:paraId="72280374" w14:textId="7D0F1AB8" w:rsidR="00364357" w:rsidRPr="00B05351" w:rsidRDefault="00693A3B" w:rsidP="008B64C9">
            <w:pPr>
              <w:jc w:val="both"/>
              <w:rPr>
                <w:bCs/>
                <w:i/>
                <w:color w:val="808080" w:themeColor="background1" w:themeShade="80"/>
                <w:sz w:val="24"/>
                <w:szCs w:val="24"/>
              </w:rPr>
            </w:pPr>
            <w:r w:rsidRPr="00B05351">
              <w:rPr>
                <w:bCs/>
                <w:i/>
                <w:color w:val="808080" w:themeColor="background1" w:themeShade="80"/>
                <w:sz w:val="24"/>
                <w:szCs w:val="24"/>
              </w:rPr>
              <w:t>(строка, число, дата</w:t>
            </w:r>
            <w:r>
              <w:rPr>
                <w:bCs/>
                <w:i/>
                <w:color w:val="808080" w:themeColor="background1" w:themeShade="80"/>
                <w:sz w:val="24"/>
                <w:szCs w:val="24"/>
              </w:rPr>
              <w:t xml:space="preserve">, </w:t>
            </w:r>
            <w:r w:rsidRPr="001103DF">
              <w:rPr>
                <w:bCs/>
                <w:i/>
                <w:color w:val="808080" w:themeColor="background1" w:themeShade="80"/>
                <w:sz w:val="24"/>
                <w:szCs w:val="24"/>
              </w:rPr>
              <w:t>чек-бокс, выпадающий список, файл, массив</w:t>
            </w:r>
            <w:r w:rsidRPr="00B05351">
              <w:rPr>
                <w:bCs/>
                <w:i/>
                <w:color w:val="808080" w:themeColor="background1" w:themeShade="80"/>
                <w:sz w:val="24"/>
                <w:szCs w:val="24"/>
              </w:rPr>
              <w:t>)</w:t>
            </w:r>
          </w:p>
        </w:tc>
        <w:tc>
          <w:tcPr>
            <w:tcW w:w="944" w:type="pct"/>
          </w:tcPr>
          <w:p w14:paraId="04195D66" w14:textId="2B7921AE" w:rsidR="00364357" w:rsidRPr="00B05351" w:rsidRDefault="00364357" w:rsidP="008B64C9">
            <w:pPr>
              <w:jc w:val="both"/>
              <w:rPr>
                <w:bCs/>
                <w:i/>
                <w:color w:val="808080" w:themeColor="background1" w:themeShade="80"/>
                <w:sz w:val="24"/>
                <w:szCs w:val="24"/>
              </w:rPr>
            </w:pPr>
            <w:r w:rsidRPr="00B05351">
              <w:rPr>
                <w:bCs/>
                <w:i/>
                <w:color w:val="808080" w:themeColor="background1" w:themeShade="80"/>
                <w:sz w:val="24"/>
                <w:szCs w:val="24"/>
              </w:rPr>
              <w:t>(ручной ввод, выбор из справочника</w:t>
            </w:r>
            <w:r w:rsidR="001103DF">
              <w:rPr>
                <w:bCs/>
                <w:i/>
                <w:color w:val="808080" w:themeColor="background1" w:themeShade="80"/>
                <w:sz w:val="24"/>
                <w:szCs w:val="24"/>
              </w:rPr>
              <w:t xml:space="preserve">, </w:t>
            </w:r>
            <w:r w:rsidR="00693A3B">
              <w:rPr>
                <w:bCs/>
                <w:i/>
                <w:color w:val="808080" w:themeColor="background1" w:themeShade="80"/>
                <w:sz w:val="24"/>
                <w:szCs w:val="24"/>
              </w:rPr>
              <w:t xml:space="preserve">профиль </w:t>
            </w:r>
            <w:r w:rsidR="00E1322D">
              <w:rPr>
                <w:bCs/>
                <w:i/>
                <w:color w:val="808080" w:themeColor="background1" w:themeShade="80"/>
                <w:sz w:val="24"/>
                <w:szCs w:val="24"/>
              </w:rPr>
              <w:t>пользователя на</w:t>
            </w:r>
            <w:r w:rsidR="001103DF">
              <w:rPr>
                <w:bCs/>
                <w:i/>
                <w:color w:val="808080" w:themeColor="background1" w:themeShade="80"/>
                <w:sz w:val="24"/>
                <w:szCs w:val="24"/>
              </w:rPr>
              <w:t xml:space="preserve"> ЕПЭУ</w:t>
            </w:r>
            <w:r w:rsidR="000A1473">
              <w:rPr>
                <w:bCs/>
                <w:i/>
                <w:color w:val="808080" w:themeColor="background1" w:themeShade="80"/>
                <w:sz w:val="24"/>
                <w:szCs w:val="24"/>
              </w:rPr>
              <w:t xml:space="preserve">, выбор из выпадающего </w:t>
            </w:r>
            <w:r w:rsidR="000A1473">
              <w:rPr>
                <w:bCs/>
                <w:i/>
                <w:color w:val="808080" w:themeColor="background1" w:themeShade="80"/>
                <w:sz w:val="24"/>
                <w:szCs w:val="24"/>
              </w:rPr>
              <w:lastRenderedPageBreak/>
              <w:t>списка, прикрепление файла</w:t>
            </w:r>
            <w:r w:rsidR="001103DF">
              <w:rPr>
                <w:bCs/>
                <w:i/>
                <w:color w:val="808080" w:themeColor="background1" w:themeShade="80"/>
                <w:sz w:val="24"/>
                <w:szCs w:val="24"/>
              </w:rPr>
              <w:t>)</w:t>
            </w:r>
          </w:p>
        </w:tc>
        <w:tc>
          <w:tcPr>
            <w:tcW w:w="1061" w:type="pct"/>
          </w:tcPr>
          <w:p w14:paraId="17EDBCEE" w14:textId="77777777" w:rsidR="00693A3B" w:rsidRDefault="00693A3B" w:rsidP="00693A3B">
            <w:pPr>
              <w:jc w:val="both"/>
              <w:rPr>
                <w:bCs/>
                <w:i/>
                <w:color w:val="808080" w:themeColor="background1" w:themeShade="80"/>
                <w:sz w:val="24"/>
                <w:szCs w:val="24"/>
              </w:rPr>
            </w:pPr>
            <w:r>
              <w:rPr>
                <w:bCs/>
                <w:i/>
                <w:color w:val="808080" w:themeColor="background1" w:themeShade="80"/>
                <w:sz w:val="24"/>
                <w:szCs w:val="24"/>
              </w:rPr>
              <w:lastRenderedPageBreak/>
              <w:t xml:space="preserve">Обязательный </w:t>
            </w:r>
            <w:r w:rsidRPr="00AF3DE5">
              <w:rPr>
                <w:bCs/>
                <w:i/>
                <w:color w:val="808080" w:themeColor="background1" w:themeShade="80"/>
                <w:sz w:val="24"/>
                <w:szCs w:val="24"/>
              </w:rPr>
              <w:t>/</w:t>
            </w:r>
            <w:r>
              <w:rPr>
                <w:bCs/>
                <w:i/>
                <w:color w:val="808080" w:themeColor="background1" w:themeShade="80"/>
                <w:sz w:val="24"/>
                <w:szCs w:val="24"/>
              </w:rPr>
              <w:t xml:space="preserve"> Необязательный</w:t>
            </w:r>
          </w:p>
          <w:p w14:paraId="1675B1CF" w14:textId="77777777" w:rsidR="00693A3B" w:rsidRDefault="00693A3B" w:rsidP="00693A3B">
            <w:pPr>
              <w:jc w:val="both"/>
              <w:rPr>
                <w:bCs/>
                <w:i/>
                <w:color w:val="808080" w:themeColor="background1" w:themeShade="80"/>
                <w:sz w:val="24"/>
                <w:szCs w:val="24"/>
              </w:rPr>
            </w:pPr>
          </w:p>
          <w:p w14:paraId="5C20C707" w14:textId="3C330048" w:rsidR="00364357" w:rsidRPr="00B05351" w:rsidRDefault="00693A3B" w:rsidP="00693A3B">
            <w:pPr>
              <w:jc w:val="both"/>
              <w:rPr>
                <w:bCs/>
                <w:i/>
                <w:color w:val="808080" w:themeColor="background1" w:themeShade="80"/>
                <w:sz w:val="24"/>
                <w:szCs w:val="24"/>
              </w:rPr>
            </w:pPr>
            <w:r>
              <w:rPr>
                <w:bCs/>
                <w:i/>
                <w:color w:val="808080" w:themeColor="background1" w:themeShade="80"/>
                <w:sz w:val="24"/>
                <w:szCs w:val="24"/>
              </w:rPr>
              <w:t>Редактируемый</w:t>
            </w:r>
            <w:r w:rsidRPr="00AF3DE5">
              <w:rPr>
                <w:bCs/>
                <w:i/>
                <w:color w:val="808080" w:themeColor="background1" w:themeShade="80"/>
                <w:sz w:val="24"/>
                <w:szCs w:val="24"/>
              </w:rPr>
              <w:t xml:space="preserve"> /</w:t>
            </w:r>
            <w:r>
              <w:rPr>
                <w:bCs/>
                <w:i/>
                <w:color w:val="808080" w:themeColor="background1" w:themeShade="80"/>
                <w:sz w:val="24"/>
                <w:szCs w:val="24"/>
              </w:rPr>
              <w:t xml:space="preserve"> Не редактируемый (Изменяемый </w:t>
            </w:r>
            <w:r w:rsidRPr="00AF3DE5">
              <w:rPr>
                <w:bCs/>
                <w:i/>
                <w:color w:val="808080" w:themeColor="background1" w:themeShade="80"/>
                <w:sz w:val="24"/>
                <w:szCs w:val="24"/>
              </w:rPr>
              <w:t>/</w:t>
            </w:r>
            <w:r>
              <w:rPr>
                <w:bCs/>
                <w:i/>
                <w:color w:val="808080" w:themeColor="background1" w:themeShade="80"/>
                <w:sz w:val="24"/>
                <w:szCs w:val="24"/>
              </w:rPr>
              <w:t xml:space="preserve"> Неизменяемый)</w:t>
            </w:r>
          </w:p>
        </w:tc>
        <w:tc>
          <w:tcPr>
            <w:tcW w:w="822" w:type="pct"/>
          </w:tcPr>
          <w:p w14:paraId="7080417D" w14:textId="77777777" w:rsidR="00364357" w:rsidRPr="00B05351" w:rsidRDefault="00364357" w:rsidP="008B64C9">
            <w:pPr>
              <w:jc w:val="both"/>
              <w:rPr>
                <w:bCs/>
                <w:i/>
                <w:color w:val="808080" w:themeColor="background1" w:themeShade="80"/>
                <w:sz w:val="24"/>
                <w:szCs w:val="24"/>
              </w:rPr>
            </w:pPr>
          </w:p>
        </w:tc>
      </w:tr>
    </w:tbl>
    <w:p w14:paraId="2E319B63" w14:textId="77777777" w:rsidR="00364357" w:rsidRPr="00EF46D1" w:rsidRDefault="00364357" w:rsidP="008B64C9">
      <w:pPr>
        <w:ind w:firstLine="709"/>
        <w:contextualSpacing/>
        <w:jc w:val="both"/>
        <w:rPr>
          <w:rFonts w:eastAsia="Calibri"/>
          <w:i/>
          <w:color w:val="A6A6A6" w:themeColor="background1" w:themeShade="A6"/>
          <w:szCs w:val="28"/>
        </w:rPr>
      </w:pPr>
      <w:r w:rsidRPr="00EF46D1">
        <w:rPr>
          <w:rFonts w:eastAsia="Calibri"/>
          <w:i/>
          <w:color w:val="A6A6A6" w:themeColor="background1" w:themeShade="A6"/>
          <w:szCs w:val="28"/>
        </w:rPr>
        <w:t>/в т.ч.:</w:t>
      </w:r>
    </w:p>
    <w:p w14:paraId="4022FDFB" w14:textId="77777777" w:rsidR="00364357" w:rsidRPr="00EF46D1" w:rsidRDefault="00364357" w:rsidP="008B64C9">
      <w:pPr>
        <w:ind w:firstLine="709"/>
        <w:contextualSpacing/>
        <w:jc w:val="both"/>
        <w:rPr>
          <w:rFonts w:eastAsia="Calibri"/>
          <w:i/>
          <w:color w:val="A6A6A6" w:themeColor="background1" w:themeShade="A6"/>
          <w:szCs w:val="28"/>
        </w:rPr>
      </w:pPr>
      <w:r w:rsidRPr="00EF46D1">
        <w:rPr>
          <w:rFonts w:eastAsia="Calibri"/>
          <w:i/>
          <w:color w:val="A6A6A6" w:themeColor="background1" w:themeShade="A6"/>
          <w:szCs w:val="28"/>
        </w:rPr>
        <w:t xml:space="preserve">- описание </w:t>
      </w:r>
      <w:r w:rsidR="00EA003A">
        <w:rPr>
          <w:rFonts w:eastAsia="Calibri"/>
          <w:i/>
          <w:color w:val="A6A6A6" w:themeColor="background1" w:themeShade="A6"/>
          <w:szCs w:val="28"/>
        </w:rPr>
        <w:t>ФЛК</w:t>
      </w:r>
      <w:r w:rsidRPr="00EF46D1">
        <w:rPr>
          <w:rFonts w:eastAsia="Calibri"/>
          <w:i/>
          <w:color w:val="A6A6A6" w:themeColor="background1" w:themeShade="A6"/>
          <w:szCs w:val="28"/>
        </w:rPr>
        <w:t>,</w:t>
      </w:r>
    </w:p>
    <w:p w14:paraId="197657EF" w14:textId="77777777" w:rsidR="00364357" w:rsidRPr="00EF46D1" w:rsidRDefault="00364357" w:rsidP="008B64C9">
      <w:pPr>
        <w:ind w:firstLine="709"/>
        <w:contextualSpacing/>
        <w:jc w:val="both"/>
        <w:rPr>
          <w:rFonts w:eastAsia="Calibri"/>
          <w:i/>
          <w:color w:val="A6A6A6" w:themeColor="background1" w:themeShade="A6"/>
          <w:szCs w:val="28"/>
        </w:rPr>
      </w:pPr>
      <w:r w:rsidRPr="00EF46D1">
        <w:rPr>
          <w:rFonts w:eastAsia="Calibri"/>
          <w:i/>
          <w:color w:val="A6A6A6" w:themeColor="background1" w:themeShade="A6"/>
          <w:szCs w:val="28"/>
        </w:rPr>
        <w:t>- правила/логика/последовательность внесения данных,</w:t>
      </w:r>
    </w:p>
    <w:p w14:paraId="6C1825D1" w14:textId="77777777" w:rsidR="00364357" w:rsidRPr="00EF46D1" w:rsidRDefault="00364357" w:rsidP="008B64C9">
      <w:pPr>
        <w:ind w:firstLine="709"/>
        <w:contextualSpacing/>
        <w:jc w:val="both"/>
        <w:rPr>
          <w:rFonts w:eastAsia="Calibri"/>
          <w:i/>
          <w:color w:val="A6A6A6" w:themeColor="background1" w:themeShade="A6"/>
          <w:szCs w:val="28"/>
        </w:rPr>
      </w:pPr>
      <w:r w:rsidRPr="00EF46D1">
        <w:rPr>
          <w:rFonts w:eastAsia="Calibri"/>
          <w:i/>
          <w:color w:val="A6A6A6" w:themeColor="background1" w:themeShade="A6"/>
          <w:szCs w:val="28"/>
        </w:rPr>
        <w:t>- описание всех возможных случаев, ошибок,</w:t>
      </w:r>
    </w:p>
    <w:p w14:paraId="756FB364" w14:textId="08FE0B16" w:rsidR="00364357" w:rsidRPr="00EF46D1" w:rsidRDefault="00364357" w:rsidP="008B64C9">
      <w:pPr>
        <w:ind w:firstLine="709"/>
        <w:contextualSpacing/>
        <w:jc w:val="both"/>
        <w:rPr>
          <w:rFonts w:eastAsia="Calibri"/>
          <w:i/>
          <w:color w:val="A6A6A6" w:themeColor="background1" w:themeShade="A6"/>
          <w:szCs w:val="28"/>
        </w:rPr>
      </w:pPr>
      <w:r w:rsidRPr="00EF46D1">
        <w:rPr>
          <w:rFonts w:eastAsia="Calibri"/>
          <w:i/>
          <w:color w:val="A6A6A6" w:themeColor="background1" w:themeShade="A6"/>
          <w:szCs w:val="28"/>
        </w:rPr>
        <w:t xml:space="preserve">- в случае если при внесении данных используются какие-либо справочники, необходимо указать их наименование, размещение, правила ведения/актуализации в </w:t>
      </w:r>
      <w:r w:rsidR="00B30748">
        <w:rPr>
          <w:i/>
          <w:color w:val="A6A6A6" w:themeColor="background1" w:themeShade="A6"/>
        </w:rPr>
        <w:t>подразделе</w:t>
      </w:r>
      <w:r w:rsidR="00517D89" w:rsidRPr="00EF46D1">
        <w:rPr>
          <w:rFonts w:eastAsia="Calibri"/>
          <w:i/>
          <w:color w:val="A6A6A6" w:themeColor="background1" w:themeShade="A6"/>
          <w:szCs w:val="28"/>
        </w:rPr>
        <w:t xml:space="preserve"> 3.</w:t>
      </w:r>
      <w:r w:rsidR="00693A3B">
        <w:rPr>
          <w:rFonts w:eastAsia="Calibri"/>
          <w:i/>
          <w:color w:val="A6A6A6" w:themeColor="background1" w:themeShade="A6"/>
          <w:szCs w:val="28"/>
        </w:rPr>
        <w:t>10</w:t>
      </w:r>
      <w:r w:rsidRPr="00EF46D1">
        <w:rPr>
          <w:rFonts w:eastAsia="Calibri"/>
          <w:i/>
          <w:color w:val="A6A6A6" w:themeColor="background1" w:themeShade="A6"/>
          <w:szCs w:val="28"/>
        </w:rPr>
        <w:t xml:space="preserve"> </w:t>
      </w:r>
      <w:r w:rsidR="00B30748">
        <w:rPr>
          <w:i/>
          <w:color w:val="A6A6A6" w:themeColor="background1" w:themeShade="A6"/>
        </w:rPr>
        <w:t>раздела 3</w:t>
      </w:r>
      <w:r w:rsidR="00B30748" w:rsidRPr="00EF46D1">
        <w:rPr>
          <w:rFonts w:eastAsia="Calibri"/>
          <w:i/>
          <w:color w:val="A6A6A6" w:themeColor="background1" w:themeShade="A6"/>
          <w:szCs w:val="28"/>
        </w:rPr>
        <w:t xml:space="preserve"> </w:t>
      </w:r>
      <w:r w:rsidR="00075A29" w:rsidRPr="00EF46D1">
        <w:rPr>
          <w:rFonts w:eastAsia="Calibri"/>
          <w:i/>
          <w:color w:val="A6A6A6" w:themeColor="background1" w:themeShade="A6"/>
          <w:szCs w:val="28"/>
        </w:rPr>
        <w:t>Регламента. /</w:t>
      </w:r>
    </w:p>
    <w:p w14:paraId="5941F5E4" w14:textId="77777777" w:rsidR="00364357" w:rsidRPr="00B05351" w:rsidRDefault="00364357" w:rsidP="008B64C9">
      <w:pPr>
        <w:ind w:firstLine="709"/>
        <w:contextualSpacing/>
        <w:jc w:val="both"/>
      </w:pPr>
    </w:p>
    <w:p w14:paraId="528321B1" w14:textId="0B632ED2" w:rsidR="00E228E5" w:rsidRDefault="00F65A03" w:rsidP="008B64C9">
      <w:pPr>
        <w:ind w:firstLine="709"/>
        <w:contextualSpacing/>
        <w:jc w:val="both"/>
      </w:pPr>
      <w:r>
        <w:t>Перечень элементов управления</w:t>
      </w:r>
      <w:r w:rsidR="00504CA7">
        <w:t xml:space="preserve"> экранной</w:t>
      </w:r>
      <w:r w:rsidR="00553FB0">
        <w:t xml:space="preserve"> форм</w:t>
      </w:r>
      <w:r w:rsidR="00504CA7">
        <w:t>ы</w:t>
      </w:r>
      <w:r>
        <w:t>, необходимых для создания заявления</w:t>
      </w:r>
      <w:r w:rsidR="00A052D9">
        <w:t xml:space="preserve"> об АП</w:t>
      </w:r>
      <w:r>
        <w:t>, представлен в таблице 3.</w:t>
      </w:r>
      <w:r w:rsidR="00B17C1C">
        <w:t>6</w:t>
      </w:r>
      <w:r>
        <w:t>.</w:t>
      </w:r>
    </w:p>
    <w:p w14:paraId="0BB0526E" w14:textId="77777777" w:rsidR="00EF46D1" w:rsidRDefault="00EF46D1" w:rsidP="008B64C9">
      <w:pPr>
        <w:pStyle w:val="a9"/>
        <w:ind w:left="0" w:firstLine="709"/>
        <w:jc w:val="both"/>
        <w:rPr>
          <w:color w:val="000000"/>
        </w:rPr>
      </w:pPr>
    </w:p>
    <w:p w14:paraId="0656F23F" w14:textId="1530517E" w:rsidR="00E228E5" w:rsidRDefault="00823165" w:rsidP="008B64C9">
      <w:pPr>
        <w:pStyle w:val="a9"/>
        <w:ind w:left="0"/>
        <w:jc w:val="both"/>
        <w:rPr>
          <w:color w:val="000000"/>
        </w:rPr>
      </w:pPr>
      <w:r>
        <w:rPr>
          <w:color w:val="000000"/>
        </w:rPr>
        <w:t>Таблица 3.</w:t>
      </w:r>
      <w:r w:rsidR="00B17C1C">
        <w:rPr>
          <w:color w:val="000000"/>
        </w:rPr>
        <w:t>6</w:t>
      </w:r>
      <w:r w:rsidR="00AC14C0">
        <w:rPr>
          <w:color w:val="000000"/>
        </w:rPr>
        <w:t xml:space="preserve"> </w:t>
      </w:r>
      <w:r w:rsidR="00AC14C0" w:rsidRPr="00B05351">
        <w:rPr>
          <w:rFonts w:eastAsia="Calibri"/>
          <w:bCs/>
          <w:szCs w:val="28"/>
        </w:rPr>
        <w:t>–</w:t>
      </w:r>
      <w:r w:rsidR="00AC14C0">
        <w:rPr>
          <w:color w:val="000000"/>
        </w:rPr>
        <w:t xml:space="preserve"> </w:t>
      </w:r>
      <w:r w:rsidR="00504CA7">
        <w:rPr>
          <w:color w:val="000000"/>
        </w:rPr>
        <w:t>Элементы управления экранной</w:t>
      </w:r>
      <w:r w:rsidR="00E228E5">
        <w:rPr>
          <w:color w:val="000000"/>
        </w:rPr>
        <w:t xml:space="preserve"> форм</w:t>
      </w:r>
      <w:r w:rsidR="00504CA7">
        <w:rPr>
          <w:color w:val="000000"/>
        </w:rPr>
        <w:t>ы</w:t>
      </w:r>
      <w:r w:rsidR="00E228E5">
        <w:rPr>
          <w:color w:val="000000"/>
        </w:rPr>
        <w:t xml:space="preserve">, </w:t>
      </w:r>
      <w:r w:rsidR="00E228E5" w:rsidRPr="00B05351">
        <w:rPr>
          <w:color w:val="000000"/>
        </w:rPr>
        <w:t>необходим</w:t>
      </w:r>
      <w:r w:rsidR="00E64634">
        <w:rPr>
          <w:color w:val="000000"/>
        </w:rPr>
        <w:t>ые</w:t>
      </w:r>
      <w:r w:rsidR="00E228E5" w:rsidRPr="00B05351">
        <w:rPr>
          <w:color w:val="000000"/>
        </w:rPr>
        <w:t xml:space="preserve"> для создания </w:t>
      </w:r>
      <w:r w:rsidR="00E228E5">
        <w:rPr>
          <w:color w:val="000000"/>
        </w:rPr>
        <w:t>заявления</w:t>
      </w:r>
      <w:r w:rsidR="00AC14C0">
        <w:rPr>
          <w:color w:val="000000"/>
        </w:rPr>
        <w:t xml:space="preserve"> об АП</w:t>
      </w:r>
      <w:r w:rsidR="00E228E5">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548"/>
        <w:gridCol w:w="1581"/>
        <w:gridCol w:w="3098"/>
        <w:gridCol w:w="2659"/>
      </w:tblGrid>
      <w:tr w:rsidR="00E228E5" w:rsidRPr="00B05351" w14:paraId="382B5B0D" w14:textId="77777777" w:rsidTr="00EF46D1">
        <w:tc>
          <w:tcPr>
            <w:tcW w:w="387" w:type="pct"/>
            <w:shd w:val="clear" w:color="auto" w:fill="auto"/>
          </w:tcPr>
          <w:p w14:paraId="50981BC6" w14:textId="77777777" w:rsidR="00E228E5" w:rsidRPr="008C0ACD" w:rsidRDefault="00E228E5" w:rsidP="008B64C9">
            <w:pPr>
              <w:jc w:val="center"/>
              <w:rPr>
                <w:b/>
                <w:bCs/>
                <w:sz w:val="24"/>
                <w:szCs w:val="24"/>
              </w:rPr>
            </w:pPr>
            <w:r w:rsidRPr="008C0ACD">
              <w:rPr>
                <w:b/>
                <w:bCs/>
                <w:sz w:val="24"/>
                <w:szCs w:val="24"/>
              </w:rPr>
              <w:t>№ п/п</w:t>
            </w:r>
          </w:p>
        </w:tc>
        <w:tc>
          <w:tcPr>
            <w:tcW w:w="805" w:type="pct"/>
            <w:shd w:val="clear" w:color="auto" w:fill="auto"/>
          </w:tcPr>
          <w:p w14:paraId="766E604E" w14:textId="77777777" w:rsidR="00E228E5" w:rsidRPr="00B05351" w:rsidRDefault="00E228E5" w:rsidP="008B64C9">
            <w:pPr>
              <w:jc w:val="center"/>
              <w:rPr>
                <w:b/>
                <w:bCs/>
                <w:sz w:val="24"/>
                <w:szCs w:val="24"/>
              </w:rPr>
            </w:pPr>
            <w:r w:rsidRPr="00B05351">
              <w:rPr>
                <w:b/>
                <w:bCs/>
                <w:sz w:val="24"/>
                <w:szCs w:val="24"/>
              </w:rPr>
              <w:t>Тип элемента управления</w:t>
            </w:r>
          </w:p>
        </w:tc>
        <w:tc>
          <w:tcPr>
            <w:tcW w:w="822" w:type="pct"/>
          </w:tcPr>
          <w:p w14:paraId="03718753" w14:textId="77777777" w:rsidR="00E228E5" w:rsidRPr="00B05351" w:rsidRDefault="00E228E5" w:rsidP="008B64C9">
            <w:pPr>
              <w:jc w:val="center"/>
              <w:rPr>
                <w:b/>
                <w:bCs/>
                <w:sz w:val="24"/>
                <w:szCs w:val="24"/>
              </w:rPr>
            </w:pPr>
            <w:r w:rsidRPr="00B05351">
              <w:rPr>
                <w:b/>
                <w:bCs/>
                <w:sz w:val="24"/>
                <w:szCs w:val="24"/>
              </w:rPr>
              <w:t>Текст</w:t>
            </w:r>
          </w:p>
          <w:p w14:paraId="35613FB6" w14:textId="77777777" w:rsidR="00E228E5" w:rsidRPr="00B05351" w:rsidRDefault="00E228E5" w:rsidP="008B64C9">
            <w:pPr>
              <w:jc w:val="center"/>
              <w:rPr>
                <w:b/>
                <w:bCs/>
                <w:sz w:val="24"/>
                <w:szCs w:val="24"/>
              </w:rPr>
            </w:pPr>
            <w:r w:rsidRPr="00B05351">
              <w:rPr>
                <w:b/>
                <w:bCs/>
                <w:sz w:val="24"/>
                <w:szCs w:val="24"/>
              </w:rPr>
              <w:t>элемента управления</w:t>
            </w:r>
          </w:p>
        </w:tc>
        <w:tc>
          <w:tcPr>
            <w:tcW w:w="1604" w:type="pct"/>
          </w:tcPr>
          <w:p w14:paraId="6ED60AAC" w14:textId="77777777" w:rsidR="00E228E5" w:rsidRPr="00B05351" w:rsidRDefault="00E228E5" w:rsidP="008B64C9">
            <w:pPr>
              <w:jc w:val="center"/>
              <w:rPr>
                <w:b/>
                <w:bCs/>
                <w:sz w:val="24"/>
                <w:szCs w:val="24"/>
              </w:rPr>
            </w:pPr>
            <w:r w:rsidRPr="00B05351">
              <w:rPr>
                <w:b/>
                <w:bCs/>
                <w:sz w:val="24"/>
                <w:szCs w:val="24"/>
              </w:rPr>
              <w:t>Действие</w:t>
            </w:r>
          </w:p>
        </w:tc>
        <w:tc>
          <w:tcPr>
            <w:tcW w:w="1383" w:type="pct"/>
          </w:tcPr>
          <w:p w14:paraId="2464555B" w14:textId="77777777" w:rsidR="00E228E5" w:rsidRPr="00B05351" w:rsidRDefault="00E228E5" w:rsidP="008B64C9">
            <w:pPr>
              <w:jc w:val="center"/>
              <w:rPr>
                <w:b/>
                <w:bCs/>
                <w:sz w:val="24"/>
                <w:szCs w:val="24"/>
              </w:rPr>
            </w:pPr>
            <w:r w:rsidRPr="00B05351">
              <w:rPr>
                <w:b/>
                <w:bCs/>
                <w:sz w:val="24"/>
                <w:szCs w:val="24"/>
              </w:rPr>
              <w:t>Примечание</w:t>
            </w:r>
          </w:p>
        </w:tc>
      </w:tr>
      <w:tr w:rsidR="00D238EF" w:rsidRPr="00B05351" w14:paraId="5F52DB58" w14:textId="77777777" w:rsidTr="00EF46D1">
        <w:tc>
          <w:tcPr>
            <w:tcW w:w="387" w:type="pct"/>
            <w:shd w:val="clear" w:color="auto" w:fill="auto"/>
          </w:tcPr>
          <w:p w14:paraId="7250D723" w14:textId="77777777" w:rsidR="00D238EF" w:rsidRPr="00EA5203" w:rsidRDefault="00D238EF" w:rsidP="008B64C9">
            <w:pPr>
              <w:jc w:val="center"/>
              <w:rPr>
                <w:bCs/>
                <w:sz w:val="24"/>
                <w:szCs w:val="24"/>
              </w:rPr>
            </w:pPr>
            <w:r>
              <w:rPr>
                <w:bCs/>
                <w:sz w:val="24"/>
                <w:szCs w:val="24"/>
              </w:rPr>
              <w:t>1</w:t>
            </w:r>
            <w:r w:rsidRPr="00EA5203">
              <w:rPr>
                <w:bCs/>
                <w:sz w:val="24"/>
                <w:szCs w:val="24"/>
              </w:rPr>
              <w:t>.</w:t>
            </w:r>
          </w:p>
        </w:tc>
        <w:tc>
          <w:tcPr>
            <w:tcW w:w="805" w:type="pct"/>
            <w:shd w:val="clear" w:color="auto" w:fill="auto"/>
          </w:tcPr>
          <w:p w14:paraId="225A5C9E" w14:textId="77777777" w:rsidR="00D238EF" w:rsidRPr="00F65A03" w:rsidRDefault="00D238EF" w:rsidP="008B64C9">
            <w:pPr>
              <w:rPr>
                <w:bCs/>
                <w:sz w:val="24"/>
                <w:szCs w:val="24"/>
              </w:rPr>
            </w:pPr>
            <w:r w:rsidRPr="00F65A03">
              <w:rPr>
                <w:bCs/>
                <w:sz w:val="24"/>
                <w:szCs w:val="24"/>
              </w:rPr>
              <w:t>Кнопка</w:t>
            </w:r>
          </w:p>
        </w:tc>
        <w:tc>
          <w:tcPr>
            <w:tcW w:w="822" w:type="pct"/>
          </w:tcPr>
          <w:p w14:paraId="7F9FD975" w14:textId="77777777" w:rsidR="00D238EF" w:rsidRPr="002B20B2" w:rsidRDefault="00D238EF" w:rsidP="008B64C9">
            <w:pPr>
              <w:rPr>
                <w:bCs/>
                <w:sz w:val="24"/>
                <w:szCs w:val="24"/>
              </w:rPr>
            </w:pPr>
            <w:r w:rsidRPr="002B20B2">
              <w:rPr>
                <w:bCs/>
                <w:sz w:val="24"/>
                <w:szCs w:val="24"/>
              </w:rPr>
              <w:t>Назад</w:t>
            </w:r>
          </w:p>
        </w:tc>
        <w:tc>
          <w:tcPr>
            <w:tcW w:w="1604" w:type="pct"/>
          </w:tcPr>
          <w:p w14:paraId="32666952" w14:textId="4DB9DE4E" w:rsidR="00D238EF" w:rsidRDefault="00D238EF" w:rsidP="008B64C9">
            <w:pPr>
              <w:rPr>
                <w:rFonts w:eastAsia="Calibri"/>
                <w:sz w:val="24"/>
                <w:szCs w:val="24"/>
              </w:rPr>
            </w:pPr>
            <w:r>
              <w:rPr>
                <w:rFonts w:eastAsia="Calibri"/>
                <w:sz w:val="24"/>
                <w:szCs w:val="24"/>
              </w:rPr>
              <w:t>Закрытие экранной формы заявления</w:t>
            </w:r>
            <w:r w:rsidR="00AC14C0">
              <w:rPr>
                <w:rFonts w:eastAsia="Calibri"/>
                <w:sz w:val="24"/>
                <w:szCs w:val="24"/>
              </w:rPr>
              <w:t xml:space="preserve"> об АП</w:t>
            </w:r>
          </w:p>
          <w:p w14:paraId="1DE34688" w14:textId="77777777" w:rsidR="00D238EF" w:rsidRPr="002B20B2" w:rsidRDefault="00D238EF" w:rsidP="008B64C9">
            <w:pPr>
              <w:rPr>
                <w:bCs/>
                <w:sz w:val="24"/>
                <w:szCs w:val="24"/>
              </w:rPr>
            </w:pPr>
          </w:p>
        </w:tc>
        <w:tc>
          <w:tcPr>
            <w:tcW w:w="1383" w:type="pct"/>
          </w:tcPr>
          <w:p w14:paraId="33159DC8" w14:textId="54F7902B" w:rsidR="00D238EF" w:rsidRPr="002B20B2" w:rsidRDefault="00D238EF" w:rsidP="008B64C9">
            <w:pPr>
              <w:rPr>
                <w:bCs/>
                <w:sz w:val="24"/>
                <w:szCs w:val="24"/>
              </w:rPr>
            </w:pPr>
            <w:r>
              <w:rPr>
                <w:rFonts w:eastAsia="Calibri"/>
                <w:sz w:val="24"/>
                <w:szCs w:val="24"/>
              </w:rPr>
              <w:t xml:space="preserve">Завершает работу с заявлением </w:t>
            </w:r>
            <w:r w:rsidR="00AC14C0">
              <w:rPr>
                <w:rFonts w:eastAsia="Calibri"/>
                <w:sz w:val="24"/>
                <w:szCs w:val="24"/>
              </w:rPr>
              <w:t xml:space="preserve">об АП </w:t>
            </w:r>
            <w:r>
              <w:rPr>
                <w:rFonts w:eastAsia="Calibri"/>
                <w:sz w:val="24"/>
                <w:szCs w:val="24"/>
              </w:rPr>
              <w:t>и возвращает к заявке</w:t>
            </w:r>
          </w:p>
        </w:tc>
      </w:tr>
      <w:tr w:rsidR="00E228E5" w:rsidRPr="00B05351" w14:paraId="14132758" w14:textId="77777777" w:rsidTr="00EF46D1">
        <w:tc>
          <w:tcPr>
            <w:tcW w:w="387" w:type="pct"/>
            <w:shd w:val="clear" w:color="auto" w:fill="auto"/>
          </w:tcPr>
          <w:p w14:paraId="08B5A912" w14:textId="77777777" w:rsidR="00E228E5" w:rsidRPr="00EA5203" w:rsidRDefault="00E228E5" w:rsidP="008B64C9">
            <w:pPr>
              <w:jc w:val="center"/>
              <w:rPr>
                <w:bCs/>
                <w:sz w:val="24"/>
                <w:szCs w:val="24"/>
              </w:rPr>
            </w:pPr>
            <w:r>
              <w:rPr>
                <w:bCs/>
                <w:sz w:val="24"/>
                <w:szCs w:val="24"/>
              </w:rPr>
              <w:t>2</w:t>
            </w:r>
            <w:r w:rsidRPr="00EA5203">
              <w:rPr>
                <w:bCs/>
                <w:sz w:val="24"/>
                <w:szCs w:val="24"/>
              </w:rPr>
              <w:t>.</w:t>
            </w:r>
          </w:p>
        </w:tc>
        <w:tc>
          <w:tcPr>
            <w:tcW w:w="805" w:type="pct"/>
            <w:shd w:val="clear" w:color="auto" w:fill="auto"/>
          </w:tcPr>
          <w:p w14:paraId="3C23D2CF" w14:textId="77777777" w:rsidR="00E228E5" w:rsidRPr="00F65A03" w:rsidRDefault="00E228E5" w:rsidP="008B64C9">
            <w:pPr>
              <w:rPr>
                <w:bCs/>
                <w:sz w:val="24"/>
                <w:szCs w:val="24"/>
              </w:rPr>
            </w:pPr>
            <w:r w:rsidRPr="00F65A03">
              <w:rPr>
                <w:rFonts w:eastAsia="Calibri"/>
                <w:sz w:val="24"/>
                <w:szCs w:val="24"/>
              </w:rPr>
              <w:t>Кнопка</w:t>
            </w:r>
            <w:r w:rsidRPr="00F65A03">
              <w:rPr>
                <w:rFonts w:eastAsia="Calibri"/>
                <w:sz w:val="24"/>
                <w:szCs w:val="24"/>
                <w:lang w:val="be-BY"/>
              </w:rPr>
              <w:t xml:space="preserve"> </w:t>
            </w:r>
          </w:p>
        </w:tc>
        <w:tc>
          <w:tcPr>
            <w:tcW w:w="822" w:type="pct"/>
          </w:tcPr>
          <w:p w14:paraId="455B1CAD" w14:textId="77777777" w:rsidR="00E228E5" w:rsidRPr="002B20B2" w:rsidRDefault="00E228E5" w:rsidP="008B64C9">
            <w:pPr>
              <w:rPr>
                <w:bCs/>
                <w:sz w:val="24"/>
                <w:szCs w:val="24"/>
              </w:rPr>
            </w:pPr>
            <w:r w:rsidRPr="002B20B2">
              <w:rPr>
                <w:rFonts w:eastAsia="Calibri"/>
                <w:noProof/>
                <w:sz w:val="24"/>
                <w:szCs w:val="24"/>
              </w:rPr>
              <w:drawing>
                <wp:inline distT="0" distB="0" distL="0" distR="0" wp14:anchorId="307A94A7" wp14:editId="69A59153">
                  <wp:extent cx="295316" cy="28579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кнопка_карандаш.png"/>
                          <pic:cNvPicPr/>
                        </pic:nvPicPr>
                        <pic:blipFill>
                          <a:blip r:embed="rId12">
                            <a:extLst>
                              <a:ext uri="{28A0092B-C50C-407E-A947-70E740481C1C}">
                                <a14:useLocalDpi xmlns:a14="http://schemas.microsoft.com/office/drawing/2010/main" val="0"/>
                              </a:ext>
                            </a:extLst>
                          </a:blip>
                          <a:stretch>
                            <a:fillRect/>
                          </a:stretch>
                        </pic:blipFill>
                        <pic:spPr>
                          <a:xfrm>
                            <a:off x="0" y="0"/>
                            <a:ext cx="295316" cy="285790"/>
                          </a:xfrm>
                          <a:prstGeom prst="rect">
                            <a:avLst/>
                          </a:prstGeom>
                        </pic:spPr>
                      </pic:pic>
                    </a:graphicData>
                  </a:graphic>
                </wp:inline>
              </w:drawing>
            </w:r>
          </w:p>
        </w:tc>
        <w:tc>
          <w:tcPr>
            <w:tcW w:w="1604" w:type="pct"/>
          </w:tcPr>
          <w:p w14:paraId="5367EBA4" w14:textId="7B9F2560" w:rsidR="00E228E5" w:rsidRPr="002B20B2" w:rsidRDefault="00E228E5" w:rsidP="008B64C9">
            <w:pPr>
              <w:rPr>
                <w:rFonts w:eastAsia="Calibri"/>
                <w:sz w:val="24"/>
                <w:szCs w:val="24"/>
              </w:rPr>
            </w:pPr>
            <w:r w:rsidRPr="002B20B2">
              <w:rPr>
                <w:rFonts w:eastAsia="Calibri"/>
                <w:sz w:val="24"/>
                <w:szCs w:val="24"/>
              </w:rPr>
              <w:t>Редактирование заявления</w:t>
            </w:r>
            <w:r w:rsidR="00AC14C0">
              <w:rPr>
                <w:rFonts w:eastAsia="Calibri"/>
                <w:sz w:val="24"/>
                <w:szCs w:val="24"/>
              </w:rPr>
              <w:t xml:space="preserve"> об АП</w:t>
            </w:r>
          </w:p>
        </w:tc>
        <w:tc>
          <w:tcPr>
            <w:tcW w:w="1383" w:type="pct"/>
          </w:tcPr>
          <w:p w14:paraId="54C7E7C4" w14:textId="77777777" w:rsidR="00E228E5" w:rsidRPr="002B20B2" w:rsidRDefault="00E228E5" w:rsidP="008B64C9">
            <w:pPr>
              <w:rPr>
                <w:bCs/>
                <w:sz w:val="24"/>
                <w:szCs w:val="24"/>
              </w:rPr>
            </w:pPr>
            <w:r w:rsidRPr="002B20B2">
              <w:rPr>
                <w:rFonts w:eastAsia="Calibri"/>
                <w:sz w:val="24"/>
                <w:szCs w:val="24"/>
              </w:rPr>
              <w:t>Доступно заинтересованному лицу до подачи заявки</w:t>
            </w:r>
          </w:p>
        </w:tc>
      </w:tr>
      <w:tr w:rsidR="00E228E5" w:rsidRPr="00B05351" w14:paraId="544563FC" w14:textId="77777777" w:rsidTr="00EF46D1">
        <w:tc>
          <w:tcPr>
            <w:tcW w:w="387" w:type="pct"/>
            <w:shd w:val="clear" w:color="auto" w:fill="auto"/>
          </w:tcPr>
          <w:p w14:paraId="3DD905FA" w14:textId="77777777" w:rsidR="00E228E5" w:rsidRPr="00EA5203" w:rsidRDefault="00E228E5" w:rsidP="008B64C9">
            <w:pPr>
              <w:jc w:val="center"/>
              <w:rPr>
                <w:bCs/>
                <w:sz w:val="24"/>
                <w:szCs w:val="24"/>
              </w:rPr>
            </w:pPr>
            <w:r>
              <w:rPr>
                <w:bCs/>
                <w:sz w:val="24"/>
                <w:szCs w:val="24"/>
              </w:rPr>
              <w:t>3</w:t>
            </w:r>
            <w:r w:rsidRPr="00EA5203">
              <w:rPr>
                <w:bCs/>
                <w:sz w:val="24"/>
                <w:szCs w:val="24"/>
              </w:rPr>
              <w:t>.</w:t>
            </w:r>
          </w:p>
        </w:tc>
        <w:tc>
          <w:tcPr>
            <w:tcW w:w="805" w:type="pct"/>
            <w:shd w:val="clear" w:color="auto" w:fill="auto"/>
          </w:tcPr>
          <w:p w14:paraId="49C72BB3" w14:textId="77777777" w:rsidR="00E228E5" w:rsidRPr="00F65A03" w:rsidRDefault="00E228E5" w:rsidP="008B64C9">
            <w:pPr>
              <w:rPr>
                <w:bCs/>
                <w:sz w:val="24"/>
                <w:szCs w:val="24"/>
              </w:rPr>
            </w:pPr>
            <w:r w:rsidRPr="00F65A03">
              <w:rPr>
                <w:rFonts w:eastAsia="Calibri"/>
                <w:sz w:val="24"/>
                <w:szCs w:val="24"/>
              </w:rPr>
              <w:t>Кнопка</w:t>
            </w:r>
          </w:p>
        </w:tc>
        <w:tc>
          <w:tcPr>
            <w:tcW w:w="822" w:type="pct"/>
          </w:tcPr>
          <w:p w14:paraId="78E450BC" w14:textId="77777777" w:rsidR="00E228E5" w:rsidRPr="002B20B2" w:rsidRDefault="00E228E5" w:rsidP="008B64C9">
            <w:pPr>
              <w:rPr>
                <w:bCs/>
                <w:sz w:val="24"/>
                <w:szCs w:val="24"/>
              </w:rPr>
            </w:pPr>
            <w:r w:rsidRPr="002B20B2">
              <w:rPr>
                <w:rFonts w:eastAsia="Calibri"/>
                <w:noProof/>
                <w:sz w:val="24"/>
                <w:szCs w:val="24"/>
              </w:rPr>
              <w:drawing>
                <wp:inline distT="0" distB="0" distL="0" distR="0" wp14:anchorId="0FC50202" wp14:editId="13EACCF0">
                  <wp:extent cx="362001" cy="2857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кнопка_просмотра_дк-та_(глаз).png"/>
                          <pic:cNvPicPr/>
                        </pic:nvPicPr>
                        <pic:blipFill>
                          <a:blip r:embed="rId13">
                            <a:extLst>
                              <a:ext uri="{28A0092B-C50C-407E-A947-70E740481C1C}">
                                <a14:useLocalDpi xmlns:a14="http://schemas.microsoft.com/office/drawing/2010/main" val="0"/>
                              </a:ext>
                            </a:extLst>
                          </a:blip>
                          <a:stretch>
                            <a:fillRect/>
                          </a:stretch>
                        </pic:blipFill>
                        <pic:spPr>
                          <a:xfrm>
                            <a:off x="0" y="0"/>
                            <a:ext cx="362001" cy="285790"/>
                          </a:xfrm>
                          <a:prstGeom prst="rect">
                            <a:avLst/>
                          </a:prstGeom>
                        </pic:spPr>
                      </pic:pic>
                    </a:graphicData>
                  </a:graphic>
                </wp:inline>
              </w:drawing>
            </w:r>
          </w:p>
        </w:tc>
        <w:tc>
          <w:tcPr>
            <w:tcW w:w="1604" w:type="pct"/>
          </w:tcPr>
          <w:p w14:paraId="69FA2CE9" w14:textId="2D2ADE53" w:rsidR="00E228E5" w:rsidRPr="002B20B2" w:rsidRDefault="00E228E5" w:rsidP="008B64C9">
            <w:pPr>
              <w:rPr>
                <w:rFonts w:eastAsia="Calibri"/>
                <w:sz w:val="24"/>
                <w:szCs w:val="24"/>
              </w:rPr>
            </w:pPr>
            <w:r w:rsidRPr="002B20B2">
              <w:rPr>
                <w:sz w:val="24"/>
                <w:szCs w:val="24"/>
              </w:rPr>
              <w:t>Просмотр заявления</w:t>
            </w:r>
            <w:r w:rsidR="00AC14C0">
              <w:rPr>
                <w:sz w:val="24"/>
                <w:szCs w:val="24"/>
              </w:rPr>
              <w:t xml:space="preserve"> </w:t>
            </w:r>
            <w:r w:rsidR="00AC14C0">
              <w:rPr>
                <w:rFonts w:eastAsia="Calibri"/>
                <w:sz w:val="24"/>
                <w:szCs w:val="24"/>
              </w:rPr>
              <w:t>об АП</w:t>
            </w:r>
          </w:p>
        </w:tc>
        <w:tc>
          <w:tcPr>
            <w:tcW w:w="1383" w:type="pct"/>
          </w:tcPr>
          <w:p w14:paraId="3D99E726" w14:textId="77777777" w:rsidR="00E228E5" w:rsidRPr="002B20B2" w:rsidRDefault="00E228E5" w:rsidP="008B64C9">
            <w:pPr>
              <w:rPr>
                <w:bCs/>
                <w:sz w:val="24"/>
                <w:szCs w:val="24"/>
              </w:rPr>
            </w:pPr>
            <w:r w:rsidRPr="002B20B2">
              <w:rPr>
                <w:rFonts w:eastAsia="Calibri"/>
                <w:sz w:val="24"/>
                <w:szCs w:val="24"/>
              </w:rPr>
              <w:t>Доступно на любом этапе выполнения заявки</w:t>
            </w:r>
          </w:p>
        </w:tc>
      </w:tr>
      <w:tr w:rsidR="00E228E5" w:rsidRPr="00B05351" w14:paraId="7080A217" w14:textId="77777777" w:rsidTr="00EF46D1">
        <w:tc>
          <w:tcPr>
            <w:tcW w:w="387" w:type="pct"/>
            <w:shd w:val="clear" w:color="auto" w:fill="auto"/>
          </w:tcPr>
          <w:p w14:paraId="0519A9D2" w14:textId="77777777" w:rsidR="00E228E5" w:rsidRPr="002B20B2" w:rsidRDefault="00E228E5" w:rsidP="008B64C9">
            <w:pPr>
              <w:jc w:val="center"/>
              <w:rPr>
                <w:bCs/>
                <w:sz w:val="24"/>
                <w:szCs w:val="24"/>
              </w:rPr>
            </w:pPr>
            <w:r>
              <w:rPr>
                <w:bCs/>
                <w:sz w:val="24"/>
                <w:szCs w:val="24"/>
              </w:rPr>
              <w:t>4.</w:t>
            </w:r>
          </w:p>
        </w:tc>
        <w:tc>
          <w:tcPr>
            <w:tcW w:w="805" w:type="pct"/>
            <w:shd w:val="clear" w:color="auto" w:fill="auto"/>
          </w:tcPr>
          <w:p w14:paraId="449486A6" w14:textId="77777777" w:rsidR="00E228E5" w:rsidRPr="00F65A03" w:rsidRDefault="00E228E5" w:rsidP="008B64C9">
            <w:pPr>
              <w:rPr>
                <w:rFonts w:eastAsia="Calibri"/>
                <w:sz w:val="24"/>
                <w:szCs w:val="24"/>
                <w:lang w:val="be-BY"/>
              </w:rPr>
            </w:pPr>
            <w:r w:rsidRPr="00F65A03">
              <w:rPr>
                <w:bCs/>
                <w:sz w:val="24"/>
                <w:szCs w:val="24"/>
              </w:rPr>
              <w:t>Кнопка</w:t>
            </w:r>
          </w:p>
        </w:tc>
        <w:tc>
          <w:tcPr>
            <w:tcW w:w="822" w:type="pct"/>
          </w:tcPr>
          <w:p w14:paraId="10FE7256" w14:textId="77777777" w:rsidR="00E228E5" w:rsidRDefault="00E228E5" w:rsidP="008B64C9">
            <w:pPr>
              <w:rPr>
                <w:rFonts w:eastAsia="Calibri"/>
                <w:sz w:val="24"/>
                <w:szCs w:val="24"/>
              </w:rPr>
            </w:pPr>
            <w:r w:rsidRPr="002B20B2">
              <w:rPr>
                <w:rFonts w:eastAsia="Calibri"/>
                <w:sz w:val="24"/>
                <w:szCs w:val="24"/>
              </w:rPr>
              <w:t xml:space="preserve">Скачать файл </w:t>
            </w:r>
          </w:p>
          <w:p w14:paraId="0C751387" w14:textId="77777777" w:rsidR="00E228E5" w:rsidRPr="002B20B2" w:rsidRDefault="00E228E5" w:rsidP="008B64C9">
            <w:pPr>
              <w:rPr>
                <w:rFonts w:eastAsia="Calibri"/>
                <w:sz w:val="24"/>
                <w:szCs w:val="24"/>
              </w:rPr>
            </w:pPr>
            <w:r w:rsidRPr="002B20B2">
              <w:rPr>
                <w:rFonts w:eastAsia="Calibri"/>
                <w:noProof/>
                <w:sz w:val="24"/>
                <w:szCs w:val="24"/>
              </w:rPr>
              <w:drawing>
                <wp:inline distT="0" distB="0" distL="0" distR="0" wp14:anchorId="31C4CE3B" wp14:editId="66288C5E">
                  <wp:extent cx="238158" cy="333422"/>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8158" cy="333422"/>
                          </a:xfrm>
                          <a:prstGeom prst="rect">
                            <a:avLst/>
                          </a:prstGeom>
                        </pic:spPr>
                      </pic:pic>
                    </a:graphicData>
                  </a:graphic>
                </wp:inline>
              </w:drawing>
            </w:r>
          </w:p>
        </w:tc>
        <w:tc>
          <w:tcPr>
            <w:tcW w:w="1604" w:type="pct"/>
          </w:tcPr>
          <w:p w14:paraId="027AE40F" w14:textId="67773CEB" w:rsidR="00E228E5" w:rsidRPr="002B20B2" w:rsidRDefault="00E228E5" w:rsidP="008B64C9">
            <w:pPr>
              <w:rPr>
                <w:rFonts w:eastAsia="Calibri"/>
                <w:sz w:val="24"/>
                <w:szCs w:val="24"/>
              </w:rPr>
            </w:pPr>
            <w:r>
              <w:rPr>
                <w:rFonts w:eastAsia="Calibri"/>
                <w:sz w:val="24"/>
                <w:szCs w:val="24"/>
              </w:rPr>
              <w:t>Скачивание</w:t>
            </w:r>
            <w:r w:rsidRPr="002B20B2">
              <w:rPr>
                <w:rFonts w:eastAsia="Calibri"/>
                <w:sz w:val="24"/>
                <w:szCs w:val="24"/>
              </w:rPr>
              <w:t xml:space="preserve"> </w:t>
            </w:r>
            <w:r>
              <w:rPr>
                <w:rFonts w:eastAsia="Calibri"/>
                <w:sz w:val="24"/>
                <w:szCs w:val="24"/>
              </w:rPr>
              <w:t>прикрепленного/созданного</w:t>
            </w:r>
            <w:r w:rsidRPr="002B20B2">
              <w:rPr>
                <w:rFonts w:eastAsia="Calibri"/>
                <w:sz w:val="24"/>
                <w:szCs w:val="24"/>
              </w:rPr>
              <w:t xml:space="preserve"> файл</w:t>
            </w:r>
            <w:r>
              <w:rPr>
                <w:rFonts w:eastAsia="Calibri"/>
                <w:sz w:val="24"/>
                <w:szCs w:val="24"/>
              </w:rPr>
              <w:t>а</w:t>
            </w:r>
          </w:p>
        </w:tc>
        <w:tc>
          <w:tcPr>
            <w:tcW w:w="1383" w:type="pct"/>
          </w:tcPr>
          <w:p w14:paraId="3F8BC7E6" w14:textId="77777777" w:rsidR="00E228E5" w:rsidRPr="002B20B2" w:rsidRDefault="00E228E5" w:rsidP="008B64C9">
            <w:pPr>
              <w:rPr>
                <w:rFonts w:eastAsia="Calibri"/>
                <w:sz w:val="24"/>
                <w:szCs w:val="24"/>
              </w:rPr>
            </w:pPr>
          </w:p>
        </w:tc>
      </w:tr>
      <w:tr w:rsidR="00E228E5" w:rsidRPr="00B05351" w14:paraId="4F30352C" w14:textId="77777777" w:rsidTr="00EF46D1">
        <w:tc>
          <w:tcPr>
            <w:tcW w:w="387" w:type="pct"/>
            <w:shd w:val="clear" w:color="auto" w:fill="auto"/>
          </w:tcPr>
          <w:p w14:paraId="11D72D8A" w14:textId="77777777" w:rsidR="00E228E5" w:rsidRPr="002B20B2" w:rsidRDefault="00E228E5" w:rsidP="008B64C9">
            <w:pPr>
              <w:jc w:val="center"/>
              <w:rPr>
                <w:bCs/>
                <w:sz w:val="24"/>
                <w:szCs w:val="24"/>
              </w:rPr>
            </w:pPr>
            <w:r>
              <w:rPr>
                <w:bCs/>
                <w:sz w:val="24"/>
                <w:szCs w:val="24"/>
              </w:rPr>
              <w:t>5.</w:t>
            </w:r>
          </w:p>
        </w:tc>
        <w:tc>
          <w:tcPr>
            <w:tcW w:w="805" w:type="pct"/>
            <w:shd w:val="clear" w:color="auto" w:fill="auto"/>
          </w:tcPr>
          <w:p w14:paraId="06FAD13E" w14:textId="77777777" w:rsidR="00E228E5" w:rsidRPr="00F65A03" w:rsidRDefault="00E228E5" w:rsidP="008B64C9">
            <w:pPr>
              <w:rPr>
                <w:rFonts w:eastAsia="Calibri"/>
                <w:sz w:val="24"/>
                <w:szCs w:val="24"/>
              </w:rPr>
            </w:pPr>
            <w:r w:rsidRPr="00F65A03">
              <w:rPr>
                <w:bCs/>
                <w:sz w:val="24"/>
                <w:szCs w:val="24"/>
              </w:rPr>
              <w:t>Кнопка</w:t>
            </w:r>
          </w:p>
        </w:tc>
        <w:tc>
          <w:tcPr>
            <w:tcW w:w="822" w:type="pct"/>
          </w:tcPr>
          <w:p w14:paraId="5F39DD49" w14:textId="77777777" w:rsidR="00E228E5" w:rsidRDefault="00E228E5" w:rsidP="008B64C9">
            <w:pPr>
              <w:rPr>
                <w:rFonts w:eastAsia="Calibri"/>
                <w:sz w:val="24"/>
                <w:szCs w:val="24"/>
              </w:rPr>
            </w:pPr>
            <w:r w:rsidRPr="002B20B2">
              <w:rPr>
                <w:rFonts w:eastAsia="Calibri"/>
                <w:sz w:val="24"/>
                <w:szCs w:val="24"/>
              </w:rPr>
              <w:t xml:space="preserve">Удалить </w:t>
            </w:r>
          </w:p>
          <w:p w14:paraId="49EB2857" w14:textId="77777777" w:rsidR="00E228E5" w:rsidRPr="002B20B2" w:rsidRDefault="00E228E5" w:rsidP="008B64C9">
            <w:pPr>
              <w:rPr>
                <w:rFonts w:eastAsia="Calibri"/>
                <w:sz w:val="24"/>
                <w:szCs w:val="24"/>
              </w:rPr>
            </w:pPr>
            <w:r w:rsidRPr="002B20B2">
              <w:rPr>
                <w:rFonts w:eastAsia="Calibri"/>
                <w:noProof/>
                <w:sz w:val="24"/>
                <w:szCs w:val="24"/>
              </w:rPr>
              <w:drawing>
                <wp:inline distT="0" distB="0" distL="0" distR="0" wp14:anchorId="3C9DD14F" wp14:editId="0D739167">
                  <wp:extent cx="238158" cy="333422"/>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8158" cy="333422"/>
                          </a:xfrm>
                          <a:prstGeom prst="rect">
                            <a:avLst/>
                          </a:prstGeom>
                        </pic:spPr>
                      </pic:pic>
                    </a:graphicData>
                  </a:graphic>
                </wp:inline>
              </w:drawing>
            </w:r>
          </w:p>
        </w:tc>
        <w:tc>
          <w:tcPr>
            <w:tcW w:w="1604" w:type="pct"/>
          </w:tcPr>
          <w:p w14:paraId="5D775DE2" w14:textId="49D00415" w:rsidR="00E228E5" w:rsidRPr="002B20B2" w:rsidRDefault="00E64634" w:rsidP="00E64634">
            <w:pPr>
              <w:tabs>
                <w:tab w:val="left" w:pos="483"/>
              </w:tabs>
              <w:rPr>
                <w:sz w:val="24"/>
                <w:szCs w:val="24"/>
              </w:rPr>
            </w:pPr>
            <w:r>
              <w:rPr>
                <w:rFonts w:eastAsia="Calibri"/>
                <w:sz w:val="24"/>
                <w:szCs w:val="24"/>
              </w:rPr>
              <w:t xml:space="preserve">Удаление </w:t>
            </w:r>
            <w:r w:rsidR="00E228E5" w:rsidRPr="002B20B2">
              <w:rPr>
                <w:rFonts w:eastAsia="Calibri"/>
                <w:sz w:val="24"/>
                <w:szCs w:val="24"/>
              </w:rPr>
              <w:t>прикрепленн</w:t>
            </w:r>
            <w:r>
              <w:rPr>
                <w:rFonts w:eastAsia="Calibri"/>
                <w:sz w:val="24"/>
                <w:szCs w:val="24"/>
              </w:rPr>
              <w:t xml:space="preserve">ого </w:t>
            </w:r>
            <w:r w:rsidR="00E228E5" w:rsidRPr="002B20B2">
              <w:rPr>
                <w:rFonts w:eastAsia="Calibri"/>
                <w:sz w:val="24"/>
                <w:szCs w:val="24"/>
              </w:rPr>
              <w:t>файл</w:t>
            </w:r>
            <w:r>
              <w:rPr>
                <w:rFonts w:eastAsia="Calibri"/>
                <w:sz w:val="24"/>
                <w:szCs w:val="24"/>
              </w:rPr>
              <w:t>а</w:t>
            </w:r>
          </w:p>
        </w:tc>
        <w:tc>
          <w:tcPr>
            <w:tcW w:w="1383" w:type="pct"/>
          </w:tcPr>
          <w:p w14:paraId="47597D7E" w14:textId="77777777" w:rsidR="00E228E5" w:rsidRPr="002B20B2" w:rsidRDefault="00E228E5" w:rsidP="008B64C9">
            <w:pPr>
              <w:rPr>
                <w:rFonts w:eastAsia="Calibri"/>
                <w:sz w:val="24"/>
                <w:szCs w:val="24"/>
              </w:rPr>
            </w:pPr>
            <w:r w:rsidRPr="002B20B2">
              <w:rPr>
                <w:rFonts w:eastAsia="Calibri"/>
                <w:sz w:val="24"/>
                <w:szCs w:val="24"/>
              </w:rPr>
              <w:t>Кнопка отображается для каждого прикрепленного файла</w:t>
            </w:r>
          </w:p>
        </w:tc>
      </w:tr>
      <w:tr w:rsidR="00E228E5" w:rsidRPr="00B05351" w14:paraId="743AC929" w14:textId="77777777" w:rsidTr="00EF46D1">
        <w:tc>
          <w:tcPr>
            <w:tcW w:w="387" w:type="pct"/>
            <w:shd w:val="clear" w:color="auto" w:fill="auto"/>
          </w:tcPr>
          <w:p w14:paraId="0774B021" w14:textId="77777777" w:rsidR="00E228E5" w:rsidRPr="002B20B2" w:rsidRDefault="00E228E5" w:rsidP="008B64C9">
            <w:pPr>
              <w:jc w:val="center"/>
              <w:rPr>
                <w:bCs/>
                <w:sz w:val="24"/>
                <w:szCs w:val="24"/>
              </w:rPr>
            </w:pPr>
            <w:r>
              <w:rPr>
                <w:bCs/>
                <w:sz w:val="24"/>
                <w:szCs w:val="24"/>
              </w:rPr>
              <w:t>6.</w:t>
            </w:r>
          </w:p>
        </w:tc>
        <w:tc>
          <w:tcPr>
            <w:tcW w:w="805" w:type="pct"/>
            <w:shd w:val="clear" w:color="auto" w:fill="auto"/>
          </w:tcPr>
          <w:p w14:paraId="22959EFB" w14:textId="77777777" w:rsidR="00E228E5" w:rsidRPr="00F65A03" w:rsidRDefault="00E228E5" w:rsidP="008B64C9">
            <w:pPr>
              <w:rPr>
                <w:bCs/>
                <w:sz w:val="24"/>
                <w:szCs w:val="24"/>
              </w:rPr>
            </w:pPr>
            <w:r w:rsidRPr="00F65A03">
              <w:rPr>
                <w:bCs/>
                <w:sz w:val="24"/>
                <w:szCs w:val="24"/>
              </w:rPr>
              <w:t>Кнопка</w:t>
            </w:r>
          </w:p>
        </w:tc>
        <w:tc>
          <w:tcPr>
            <w:tcW w:w="822" w:type="pct"/>
          </w:tcPr>
          <w:p w14:paraId="6100D77A" w14:textId="77777777" w:rsidR="00E228E5" w:rsidRDefault="00E228E5" w:rsidP="008B64C9">
            <w:pPr>
              <w:rPr>
                <w:rFonts w:eastAsia="Calibri"/>
                <w:sz w:val="24"/>
                <w:szCs w:val="24"/>
              </w:rPr>
            </w:pPr>
            <w:r w:rsidRPr="002B20B2">
              <w:rPr>
                <w:rFonts w:eastAsia="Calibri"/>
                <w:sz w:val="24"/>
                <w:szCs w:val="24"/>
              </w:rPr>
              <w:t xml:space="preserve">Прикрепить файл </w:t>
            </w:r>
          </w:p>
          <w:p w14:paraId="78574A6B" w14:textId="77777777" w:rsidR="00E228E5" w:rsidRPr="002B20B2" w:rsidRDefault="00E228E5" w:rsidP="008B64C9">
            <w:pPr>
              <w:rPr>
                <w:rFonts w:eastAsia="Calibri"/>
                <w:sz w:val="24"/>
                <w:szCs w:val="24"/>
              </w:rPr>
            </w:pPr>
            <w:r w:rsidRPr="002B20B2">
              <w:rPr>
                <w:rFonts w:eastAsia="Calibri"/>
                <w:noProof/>
                <w:sz w:val="24"/>
                <w:szCs w:val="24"/>
              </w:rPr>
              <w:drawing>
                <wp:inline distT="0" distB="0" distL="0" distR="0" wp14:anchorId="690AAA36" wp14:editId="5930D8D8">
                  <wp:extent cx="314369" cy="314369"/>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4369" cy="314369"/>
                          </a:xfrm>
                          <a:prstGeom prst="rect">
                            <a:avLst/>
                          </a:prstGeom>
                        </pic:spPr>
                      </pic:pic>
                    </a:graphicData>
                  </a:graphic>
                </wp:inline>
              </w:drawing>
            </w:r>
          </w:p>
        </w:tc>
        <w:tc>
          <w:tcPr>
            <w:tcW w:w="1604" w:type="pct"/>
          </w:tcPr>
          <w:p w14:paraId="47CEE8AD" w14:textId="7239DB48" w:rsidR="00E228E5" w:rsidRPr="002B20B2" w:rsidRDefault="00E228E5" w:rsidP="008B64C9">
            <w:pPr>
              <w:tabs>
                <w:tab w:val="left" w:pos="483"/>
              </w:tabs>
              <w:rPr>
                <w:rFonts w:eastAsia="Calibri"/>
                <w:sz w:val="24"/>
                <w:szCs w:val="24"/>
              </w:rPr>
            </w:pPr>
            <w:r>
              <w:rPr>
                <w:rFonts w:eastAsia="Calibri"/>
                <w:sz w:val="24"/>
                <w:szCs w:val="24"/>
              </w:rPr>
              <w:t>Добавление файла к заявлению</w:t>
            </w:r>
            <w:r w:rsidR="00AC14C0">
              <w:rPr>
                <w:rFonts w:eastAsia="Calibri"/>
                <w:sz w:val="24"/>
                <w:szCs w:val="24"/>
              </w:rPr>
              <w:t xml:space="preserve"> об АП</w:t>
            </w:r>
          </w:p>
        </w:tc>
        <w:tc>
          <w:tcPr>
            <w:tcW w:w="1383" w:type="pct"/>
          </w:tcPr>
          <w:p w14:paraId="67C10DC9" w14:textId="77777777" w:rsidR="00E228E5" w:rsidRPr="002B20B2" w:rsidRDefault="00E228E5" w:rsidP="008B64C9">
            <w:pPr>
              <w:rPr>
                <w:rFonts w:eastAsia="Calibri"/>
                <w:sz w:val="24"/>
                <w:szCs w:val="24"/>
              </w:rPr>
            </w:pPr>
            <w:r w:rsidRPr="002B20B2">
              <w:rPr>
                <w:rFonts w:eastAsia="Calibri"/>
                <w:sz w:val="24"/>
                <w:szCs w:val="24"/>
              </w:rPr>
              <w:t>В случае, если ранее был прикреплен файл, при нажатии на кнопку происходит его замена</w:t>
            </w:r>
            <w:r>
              <w:rPr>
                <w:rFonts w:eastAsia="Calibri"/>
                <w:sz w:val="24"/>
                <w:szCs w:val="24"/>
              </w:rPr>
              <w:t xml:space="preserve"> на новый</w:t>
            </w:r>
          </w:p>
        </w:tc>
      </w:tr>
      <w:tr w:rsidR="00E228E5" w:rsidRPr="00B05351" w14:paraId="7A336E22" w14:textId="77777777" w:rsidTr="00EF46D1">
        <w:tc>
          <w:tcPr>
            <w:tcW w:w="387" w:type="pct"/>
            <w:shd w:val="clear" w:color="auto" w:fill="auto"/>
          </w:tcPr>
          <w:p w14:paraId="0E440E60" w14:textId="77777777" w:rsidR="00E228E5" w:rsidRPr="002B20B2" w:rsidRDefault="00E228E5" w:rsidP="008B64C9">
            <w:pPr>
              <w:jc w:val="center"/>
              <w:rPr>
                <w:bCs/>
                <w:sz w:val="24"/>
                <w:szCs w:val="24"/>
              </w:rPr>
            </w:pPr>
            <w:r>
              <w:rPr>
                <w:bCs/>
                <w:sz w:val="24"/>
                <w:szCs w:val="24"/>
              </w:rPr>
              <w:t>7.</w:t>
            </w:r>
          </w:p>
        </w:tc>
        <w:tc>
          <w:tcPr>
            <w:tcW w:w="805" w:type="pct"/>
            <w:shd w:val="clear" w:color="auto" w:fill="auto"/>
          </w:tcPr>
          <w:p w14:paraId="63E842AD" w14:textId="77777777" w:rsidR="00E228E5" w:rsidRPr="00F65A03" w:rsidRDefault="00E228E5" w:rsidP="008B64C9">
            <w:pPr>
              <w:rPr>
                <w:bCs/>
                <w:sz w:val="24"/>
                <w:szCs w:val="24"/>
              </w:rPr>
            </w:pPr>
            <w:r w:rsidRPr="00F65A03">
              <w:rPr>
                <w:bCs/>
                <w:sz w:val="24"/>
                <w:szCs w:val="24"/>
              </w:rPr>
              <w:t>Кнопка</w:t>
            </w:r>
          </w:p>
        </w:tc>
        <w:tc>
          <w:tcPr>
            <w:tcW w:w="822" w:type="pct"/>
          </w:tcPr>
          <w:p w14:paraId="6052E3D4" w14:textId="77777777" w:rsidR="00E228E5" w:rsidRPr="002B20B2" w:rsidRDefault="00E228E5" w:rsidP="008B64C9">
            <w:pPr>
              <w:rPr>
                <w:rFonts w:eastAsia="Calibri"/>
                <w:sz w:val="24"/>
                <w:szCs w:val="24"/>
              </w:rPr>
            </w:pPr>
            <w:r w:rsidRPr="002B20B2">
              <w:rPr>
                <w:rFonts w:eastAsia="Calibri"/>
                <w:sz w:val="24"/>
                <w:szCs w:val="24"/>
              </w:rPr>
              <w:t xml:space="preserve">Сохранить </w:t>
            </w:r>
          </w:p>
        </w:tc>
        <w:tc>
          <w:tcPr>
            <w:tcW w:w="1604" w:type="pct"/>
          </w:tcPr>
          <w:p w14:paraId="66FB14F4" w14:textId="09D92818" w:rsidR="00E228E5" w:rsidRPr="002B20B2" w:rsidRDefault="00E228E5" w:rsidP="008B64C9">
            <w:pPr>
              <w:tabs>
                <w:tab w:val="left" w:pos="483"/>
              </w:tabs>
              <w:rPr>
                <w:rFonts w:eastAsia="Calibri"/>
                <w:sz w:val="24"/>
                <w:szCs w:val="24"/>
              </w:rPr>
            </w:pPr>
            <w:r w:rsidRPr="002B20B2">
              <w:rPr>
                <w:rFonts w:eastAsia="Calibri"/>
                <w:sz w:val="24"/>
                <w:szCs w:val="24"/>
                <w:lang w:val="en-US"/>
              </w:rPr>
              <w:t>C</w:t>
            </w:r>
            <w:r>
              <w:rPr>
                <w:rFonts w:eastAsia="Calibri"/>
                <w:sz w:val="24"/>
                <w:szCs w:val="24"/>
              </w:rPr>
              <w:t>охран</w:t>
            </w:r>
            <w:r w:rsidR="00E64634">
              <w:rPr>
                <w:rFonts w:eastAsia="Calibri"/>
                <w:sz w:val="24"/>
                <w:szCs w:val="24"/>
              </w:rPr>
              <w:t>ение</w:t>
            </w:r>
            <w:r>
              <w:rPr>
                <w:rFonts w:eastAsia="Calibri"/>
                <w:sz w:val="24"/>
                <w:szCs w:val="24"/>
              </w:rPr>
              <w:t xml:space="preserve"> внесенны</w:t>
            </w:r>
            <w:r w:rsidR="00E64634">
              <w:rPr>
                <w:rFonts w:eastAsia="Calibri"/>
                <w:sz w:val="24"/>
                <w:szCs w:val="24"/>
              </w:rPr>
              <w:t>х</w:t>
            </w:r>
            <w:r>
              <w:rPr>
                <w:rFonts w:eastAsia="Calibri"/>
                <w:sz w:val="24"/>
                <w:szCs w:val="24"/>
              </w:rPr>
              <w:t xml:space="preserve"> данны</w:t>
            </w:r>
            <w:r w:rsidR="00E64634">
              <w:rPr>
                <w:rFonts w:eastAsia="Calibri"/>
                <w:sz w:val="24"/>
                <w:szCs w:val="24"/>
              </w:rPr>
              <w:t>х</w:t>
            </w:r>
            <w:r>
              <w:rPr>
                <w:rFonts w:eastAsia="Calibri"/>
                <w:sz w:val="24"/>
                <w:szCs w:val="24"/>
              </w:rPr>
              <w:t xml:space="preserve"> </w:t>
            </w:r>
            <w:r w:rsidR="00AC14C0">
              <w:rPr>
                <w:rFonts w:eastAsia="Calibri"/>
                <w:sz w:val="24"/>
                <w:szCs w:val="24"/>
              </w:rPr>
              <w:t>заявления об АП</w:t>
            </w:r>
          </w:p>
        </w:tc>
        <w:tc>
          <w:tcPr>
            <w:tcW w:w="1383" w:type="pct"/>
          </w:tcPr>
          <w:p w14:paraId="495FC5C8" w14:textId="77777777" w:rsidR="00E228E5" w:rsidRPr="002B20B2" w:rsidRDefault="00E228E5" w:rsidP="008B64C9">
            <w:pPr>
              <w:rPr>
                <w:rFonts w:eastAsia="Calibri"/>
                <w:sz w:val="24"/>
                <w:szCs w:val="24"/>
              </w:rPr>
            </w:pPr>
          </w:p>
        </w:tc>
      </w:tr>
      <w:tr w:rsidR="00E228E5" w:rsidRPr="00B05351" w14:paraId="750D72E7" w14:textId="77777777" w:rsidTr="00EF46D1">
        <w:tc>
          <w:tcPr>
            <w:tcW w:w="387" w:type="pct"/>
            <w:shd w:val="clear" w:color="auto" w:fill="auto"/>
          </w:tcPr>
          <w:p w14:paraId="2214FE72" w14:textId="77777777" w:rsidR="00E228E5" w:rsidRPr="002B20B2" w:rsidRDefault="00E228E5" w:rsidP="008B64C9">
            <w:pPr>
              <w:jc w:val="center"/>
              <w:rPr>
                <w:bCs/>
                <w:sz w:val="24"/>
                <w:szCs w:val="24"/>
              </w:rPr>
            </w:pPr>
            <w:r>
              <w:rPr>
                <w:bCs/>
                <w:sz w:val="24"/>
                <w:szCs w:val="24"/>
              </w:rPr>
              <w:t>8.</w:t>
            </w:r>
          </w:p>
        </w:tc>
        <w:tc>
          <w:tcPr>
            <w:tcW w:w="805" w:type="pct"/>
            <w:shd w:val="clear" w:color="auto" w:fill="auto"/>
          </w:tcPr>
          <w:p w14:paraId="1A722B11" w14:textId="77777777" w:rsidR="00E228E5" w:rsidRPr="00F65A03" w:rsidRDefault="00E228E5" w:rsidP="008B64C9">
            <w:pPr>
              <w:rPr>
                <w:bCs/>
                <w:sz w:val="24"/>
                <w:szCs w:val="24"/>
              </w:rPr>
            </w:pPr>
            <w:r w:rsidRPr="00F65A03">
              <w:rPr>
                <w:bCs/>
                <w:sz w:val="24"/>
                <w:szCs w:val="24"/>
              </w:rPr>
              <w:t>Кнопка</w:t>
            </w:r>
          </w:p>
        </w:tc>
        <w:tc>
          <w:tcPr>
            <w:tcW w:w="822" w:type="pct"/>
          </w:tcPr>
          <w:p w14:paraId="28EAE1E0" w14:textId="77777777" w:rsidR="00E228E5" w:rsidRDefault="00E228E5" w:rsidP="008B64C9">
            <w:pPr>
              <w:rPr>
                <w:rFonts w:eastAsia="Calibri"/>
                <w:sz w:val="24"/>
                <w:szCs w:val="24"/>
              </w:rPr>
            </w:pPr>
            <w:r w:rsidRPr="002B20B2">
              <w:rPr>
                <w:rFonts w:eastAsia="Calibri"/>
                <w:sz w:val="24"/>
                <w:szCs w:val="24"/>
              </w:rPr>
              <w:t>Печать</w:t>
            </w:r>
          </w:p>
          <w:p w14:paraId="55E818C7" w14:textId="77777777" w:rsidR="00E228E5" w:rsidRPr="00B963A2" w:rsidRDefault="00E228E5" w:rsidP="008B64C9">
            <w:pPr>
              <w:rPr>
                <w:rFonts w:eastAsia="Calibri"/>
                <w:sz w:val="24"/>
                <w:szCs w:val="24"/>
                <w:lang w:val="en-US"/>
              </w:rPr>
            </w:pPr>
            <w:r w:rsidRPr="007E2B6F">
              <w:rPr>
                <w:rFonts w:eastAsia="Calibri"/>
                <w:noProof/>
                <w:sz w:val="24"/>
                <w:szCs w:val="24"/>
              </w:rPr>
              <w:drawing>
                <wp:inline distT="0" distB="0" distL="0" distR="0" wp14:anchorId="41FBC0A4" wp14:editId="721A3C2D">
                  <wp:extent cx="853440" cy="313055"/>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53440" cy="313055"/>
                          </a:xfrm>
                          <a:prstGeom prst="rect">
                            <a:avLst/>
                          </a:prstGeom>
                        </pic:spPr>
                      </pic:pic>
                    </a:graphicData>
                  </a:graphic>
                </wp:inline>
              </w:drawing>
            </w:r>
          </w:p>
        </w:tc>
        <w:tc>
          <w:tcPr>
            <w:tcW w:w="1604" w:type="pct"/>
          </w:tcPr>
          <w:p w14:paraId="440B724B" w14:textId="666D35FB" w:rsidR="00E228E5" w:rsidRPr="002B20B2" w:rsidRDefault="00E228E5" w:rsidP="00E64634">
            <w:pPr>
              <w:tabs>
                <w:tab w:val="left" w:pos="483"/>
              </w:tabs>
              <w:rPr>
                <w:rFonts w:eastAsia="Calibri"/>
                <w:sz w:val="24"/>
                <w:szCs w:val="24"/>
              </w:rPr>
            </w:pPr>
            <w:r>
              <w:rPr>
                <w:rFonts w:eastAsia="Calibri"/>
                <w:sz w:val="24"/>
                <w:szCs w:val="24"/>
              </w:rPr>
              <w:t>Выгрузка печатной формы</w:t>
            </w:r>
            <w:r w:rsidRPr="003E5D76">
              <w:rPr>
                <w:rFonts w:eastAsia="Calibri"/>
                <w:sz w:val="24"/>
                <w:szCs w:val="24"/>
              </w:rPr>
              <w:t xml:space="preserve"> </w:t>
            </w:r>
            <w:r>
              <w:rPr>
                <w:rFonts w:eastAsia="Calibri"/>
                <w:sz w:val="24"/>
                <w:szCs w:val="24"/>
              </w:rPr>
              <w:t>заявления</w:t>
            </w:r>
            <w:r w:rsidRPr="003E5D76">
              <w:rPr>
                <w:rFonts w:eastAsia="Calibri"/>
                <w:sz w:val="24"/>
                <w:szCs w:val="24"/>
              </w:rPr>
              <w:t xml:space="preserve"> </w:t>
            </w:r>
            <w:r w:rsidR="00AC14C0">
              <w:rPr>
                <w:rFonts w:eastAsia="Calibri"/>
                <w:sz w:val="24"/>
                <w:szCs w:val="24"/>
              </w:rPr>
              <w:t xml:space="preserve">об АП </w:t>
            </w:r>
            <w:r w:rsidRPr="003E5D76">
              <w:rPr>
                <w:rFonts w:eastAsia="Calibri"/>
                <w:sz w:val="24"/>
                <w:szCs w:val="24"/>
              </w:rPr>
              <w:t xml:space="preserve">в формате </w:t>
            </w:r>
            <w:proofErr w:type="spellStart"/>
            <w:r w:rsidRPr="003E5D76">
              <w:rPr>
                <w:rFonts w:eastAsia="Calibri"/>
                <w:sz w:val="24"/>
                <w:szCs w:val="24"/>
              </w:rPr>
              <w:t>docx</w:t>
            </w:r>
            <w:proofErr w:type="spellEnd"/>
            <w:r w:rsidRPr="003E5D76">
              <w:rPr>
                <w:rFonts w:eastAsia="Calibri"/>
                <w:sz w:val="24"/>
                <w:szCs w:val="24"/>
              </w:rPr>
              <w:t xml:space="preserve"> или </w:t>
            </w:r>
            <w:proofErr w:type="spellStart"/>
            <w:r w:rsidRPr="003E5D76">
              <w:rPr>
                <w:rFonts w:eastAsia="Calibri"/>
                <w:sz w:val="24"/>
                <w:szCs w:val="24"/>
              </w:rPr>
              <w:t>pdf</w:t>
            </w:r>
            <w:proofErr w:type="spellEnd"/>
          </w:p>
        </w:tc>
        <w:tc>
          <w:tcPr>
            <w:tcW w:w="1383" w:type="pct"/>
          </w:tcPr>
          <w:p w14:paraId="062C8596" w14:textId="77777777" w:rsidR="00E228E5" w:rsidRPr="002B20B2" w:rsidRDefault="00E228E5" w:rsidP="008B64C9">
            <w:pPr>
              <w:rPr>
                <w:rFonts w:eastAsia="Calibri"/>
                <w:sz w:val="24"/>
                <w:szCs w:val="24"/>
              </w:rPr>
            </w:pPr>
          </w:p>
        </w:tc>
      </w:tr>
    </w:tbl>
    <w:p w14:paraId="1FFDF697" w14:textId="77777777" w:rsidR="00E228E5" w:rsidRPr="00B05351" w:rsidRDefault="00E228E5" w:rsidP="008B64C9">
      <w:pPr>
        <w:ind w:firstLine="709"/>
        <w:jc w:val="both"/>
      </w:pPr>
    </w:p>
    <w:p w14:paraId="6CE9BD45" w14:textId="3DD9EF96" w:rsidR="00364357" w:rsidRPr="00B05351" w:rsidRDefault="00364357" w:rsidP="008B64C9">
      <w:pPr>
        <w:ind w:firstLine="709"/>
        <w:jc w:val="both"/>
      </w:pPr>
      <w:r w:rsidRPr="00B05351">
        <w:t xml:space="preserve">Для сохранения введенных данных в </w:t>
      </w:r>
      <w:r w:rsidR="00553FB0">
        <w:t>заявление</w:t>
      </w:r>
      <w:r w:rsidR="00E02B42" w:rsidRPr="00B05351">
        <w:t xml:space="preserve"> </w:t>
      </w:r>
      <w:r w:rsidR="00AC14C0">
        <w:rPr>
          <w:color w:val="000000"/>
        </w:rPr>
        <w:t xml:space="preserve">об АП </w:t>
      </w:r>
      <w:r w:rsidRPr="00B05351">
        <w:t xml:space="preserve">необходимо нажать кнопку «Сохранить», после чего выполнится ФЛК данных на заполнение обязательных полей и их соответствие </w:t>
      </w:r>
      <w:r w:rsidRPr="00517D89">
        <w:t>указанным в таблице 3.</w:t>
      </w:r>
      <w:r w:rsidR="001A7B72">
        <w:t>5</w:t>
      </w:r>
      <w:r w:rsidRPr="00517D89">
        <w:t xml:space="preserve"> правилам</w:t>
      </w:r>
      <w:r w:rsidRPr="00B05351">
        <w:t xml:space="preserve">. </w:t>
      </w:r>
    </w:p>
    <w:p w14:paraId="5E0EE5AB" w14:textId="1E3892EF" w:rsidR="00364357" w:rsidRPr="00B05351" w:rsidRDefault="00364357" w:rsidP="008B64C9">
      <w:pPr>
        <w:ind w:firstLine="709"/>
        <w:jc w:val="both"/>
        <w:rPr>
          <w:color w:val="000000"/>
          <w:szCs w:val="28"/>
        </w:rPr>
      </w:pPr>
      <w:r w:rsidRPr="00B05351">
        <w:lastRenderedPageBreak/>
        <w:t>В случае найденных несоответствий поля выделяются красной рамкой с выводом сообщения «Неверное заполнение. Проверьте введенные сведения».</w:t>
      </w:r>
    </w:p>
    <w:p w14:paraId="7C8DB6A5" w14:textId="2AFE95C0" w:rsidR="00364357" w:rsidRPr="00B05351" w:rsidRDefault="00364357" w:rsidP="008B64C9">
      <w:pPr>
        <w:ind w:firstLine="709"/>
        <w:jc w:val="both"/>
      </w:pPr>
      <w:r w:rsidRPr="00B05351">
        <w:t>В случае, когда контроль пройден успешно и все поля заполнены в соответствии с заданными правилами, данные заявления</w:t>
      </w:r>
      <w:r w:rsidR="00A052D9">
        <w:t xml:space="preserve"> об АП</w:t>
      </w:r>
      <w:r w:rsidRPr="00B05351">
        <w:t xml:space="preserve"> будут сохранены, статус заявления </w:t>
      </w:r>
      <w:r w:rsidR="00AC14C0">
        <w:rPr>
          <w:color w:val="000000"/>
        </w:rPr>
        <w:t xml:space="preserve">об АП </w:t>
      </w:r>
      <w:r w:rsidRPr="00B05351">
        <w:t>будет изменен на «Заполнен», после чего будет выведено информационное сообщение «Документ обновлен».</w:t>
      </w:r>
    </w:p>
    <w:p w14:paraId="63A4DCDD" w14:textId="5C628B48" w:rsidR="00364357" w:rsidRPr="00B05351" w:rsidRDefault="00364357" w:rsidP="008B64C9">
      <w:pPr>
        <w:ind w:firstLine="709"/>
        <w:jc w:val="both"/>
        <w:rPr>
          <w:shd w:val="clear" w:color="auto" w:fill="FFFFFF"/>
        </w:rPr>
      </w:pPr>
      <w:r w:rsidRPr="00B05351">
        <w:rPr>
          <w:shd w:val="clear" w:color="auto" w:fill="FFFFFF"/>
        </w:rPr>
        <w:t xml:space="preserve">После обновления </w:t>
      </w:r>
      <w:r w:rsidR="00E02B42">
        <w:rPr>
          <w:shd w:val="clear" w:color="auto" w:fill="FFFFFF"/>
        </w:rPr>
        <w:t>заявления</w:t>
      </w:r>
      <w:r w:rsidR="00E02B42" w:rsidRPr="00B05351">
        <w:rPr>
          <w:shd w:val="clear" w:color="auto" w:fill="FFFFFF"/>
        </w:rPr>
        <w:t xml:space="preserve"> </w:t>
      </w:r>
      <w:r w:rsidR="00A052D9">
        <w:rPr>
          <w:shd w:val="clear" w:color="auto" w:fill="FFFFFF"/>
        </w:rPr>
        <w:t xml:space="preserve">об АП </w:t>
      </w:r>
      <w:r w:rsidRPr="00B05351">
        <w:rPr>
          <w:shd w:val="clear" w:color="auto" w:fill="FFFFFF"/>
        </w:rPr>
        <w:t>появится кнопка «Печать», которая позволяет выгрузить печатную форму для </w:t>
      </w:r>
      <w:r w:rsidR="001103DF">
        <w:rPr>
          <w:shd w:val="clear" w:color="auto" w:fill="FFFFFF"/>
        </w:rPr>
        <w:t>заявления</w:t>
      </w:r>
      <w:r w:rsidRPr="00B05351">
        <w:rPr>
          <w:shd w:val="clear" w:color="auto" w:fill="FFFFFF"/>
        </w:rPr>
        <w:t> </w:t>
      </w:r>
      <w:r w:rsidR="00AC14C0">
        <w:rPr>
          <w:color w:val="000000"/>
        </w:rPr>
        <w:t xml:space="preserve">об АП </w:t>
      </w:r>
      <w:r w:rsidRPr="00B05351">
        <w:rPr>
          <w:shd w:val="clear" w:color="auto" w:fill="FFFFFF"/>
        </w:rPr>
        <w:t xml:space="preserve">в формате </w:t>
      </w:r>
      <w:proofErr w:type="spellStart"/>
      <w:r w:rsidRPr="00B05351">
        <w:rPr>
          <w:shd w:val="clear" w:color="auto" w:fill="FFFFFF"/>
        </w:rPr>
        <w:t>docx</w:t>
      </w:r>
      <w:proofErr w:type="spellEnd"/>
      <w:r w:rsidRPr="00B05351">
        <w:rPr>
          <w:shd w:val="clear" w:color="auto" w:fill="FFFFFF"/>
        </w:rPr>
        <w:t xml:space="preserve"> или </w:t>
      </w:r>
      <w:proofErr w:type="spellStart"/>
      <w:r w:rsidRPr="00B05351">
        <w:rPr>
          <w:shd w:val="clear" w:color="auto" w:fill="FFFFFF"/>
        </w:rPr>
        <w:t>pdf</w:t>
      </w:r>
      <w:proofErr w:type="spellEnd"/>
      <w:r w:rsidRPr="00B05351">
        <w:rPr>
          <w:shd w:val="clear" w:color="auto" w:fill="FFFFFF"/>
        </w:rPr>
        <w:t>.</w:t>
      </w:r>
    </w:p>
    <w:p w14:paraId="46B9ED1E" w14:textId="50D53023" w:rsidR="00364357" w:rsidRPr="002332F5" w:rsidRDefault="002332F5" w:rsidP="008B64C9">
      <w:pPr>
        <w:ind w:firstLine="709"/>
        <w:jc w:val="both"/>
        <w:rPr>
          <w:i/>
          <w:color w:val="A6A6A6" w:themeColor="background1" w:themeShade="A6"/>
        </w:rPr>
      </w:pPr>
      <w:r w:rsidRPr="002332F5">
        <w:rPr>
          <w:i/>
          <w:color w:val="A6A6A6" w:themeColor="background1" w:themeShade="A6"/>
        </w:rPr>
        <w:t>/Приводится печатная форма заявления об АП/</w:t>
      </w:r>
      <w:r w:rsidR="00364357" w:rsidRPr="002332F5">
        <w:rPr>
          <w:i/>
          <w:color w:val="A6A6A6" w:themeColor="background1" w:themeShade="A6"/>
        </w:rPr>
        <w:t>.</w:t>
      </w:r>
    </w:p>
    <w:p w14:paraId="65CA61C7" w14:textId="74C96C95" w:rsidR="00364357" w:rsidRDefault="00364357" w:rsidP="008B64C9">
      <w:pPr>
        <w:ind w:firstLine="709"/>
        <w:jc w:val="both"/>
        <w:rPr>
          <w:color w:val="000000"/>
          <w:szCs w:val="28"/>
        </w:rPr>
      </w:pPr>
      <w:r w:rsidRPr="00B05351">
        <w:rPr>
          <w:color w:val="000000"/>
          <w:szCs w:val="28"/>
        </w:rPr>
        <w:t xml:space="preserve">Для завершения работы с </w:t>
      </w:r>
      <w:r w:rsidRPr="00285C3A">
        <w:rPr>
          <w:color w:val="000000"/>
          <w:szCs w:val="28"/>
        </w:rPr>
        <w:t>заявлени</w:t>
      </w:r>
      <w:r w:rsidR="003B47CD" w:rsidRPr="00285C3A">
        <w:rPr>
          <w:color w:val="000000"/>
          <w:szCs w:val="28"/>
        </w:rPr>
        <w:t>ем</w:t>
      </w:r>
      <w:r w:rsidRPr="00285C3A">
        <w:rPr>
          <w:color w:val="000000"/>
          <w:szCs w:val="28"/>
        </w:rPr>
        <w:t xml:space="preserve"> </w:t>
      </w:r>
      <w:r w:rsidR="00A052D9">
        <w:rPr>
          <w:color w:val="000000"/>
          <w:szCs w:val="28"/>
        </w:rPr>
        <w:t xml:space="preserve">об АП </w:t>
      </w:r>
      <w:r w:rsidRPr="00B05351">
        <w:rPr>
          <w:color w:val="000000"/>
          <w:szCs w:val="28"/>
        </w:rPr>
        <w:t xml:space="preserve">необходимо нажать кнопку </w:t>
      </w:r>
      <w:r w:rsidR="00B05351">
        <w:rPr>
          <w:noProof/>
        </w:rPr>
        <w:t>«Назад»</w:t>
      </w:r>
      <w:r w:rsidRPr="00B05351">
        <w:rPr>
          <w:color w:val="000000"/>
          <w:szCs w:val="28"/>
        </w:rPr>
        <w:t>.</w:t>
      </w:r>
    </w:p>
    <w:p w14:paraId="2015ECE1" w14:textId="77777777" w:rsidR="00364357" w:rsidRPr="00D60AF3" w:rsidRDefault="00364357" w:rsidP="008B64C9">
      <w:pPr>
        <w:pStyle w:val="20"/>
        <w:numPr>
          <w:ilvl w:val="1"/>
          <w:numId w:val="2"/>
        </w:numPr>
        <w:ind w:left="1418" w:hanging="709"/>
        <w:rPr>
          <w:rFonts w:eastAsia="Calibri"/>
        </w:rPr>
      </w:pPr>
      <w:bookmarkStart w:id="91" w:name="_Toc160615793"/>
      <w:r w:rsidRPr="00D60AF3">
        <w:rPr>
          <w:rFonts w:eastAsia="Calibri"/>
        </w:rPr>
        <w:t>Подача заявки</w:t>
      </w:r>
      <w:bookmarkEnd w:id="91"/>
    </w:p>
    <w:p w14:paraId="042D4890" w14:textId="3ACC9C15" w:rsidR="00364357" w:rsidRPr="00B05351" w:rsidRDefault="00364357" w:rsidP="008B64C9">
      <w:pPr>
        <w:ind w:firstLine="709"/>
        <w:jc w:val="both"/>
      </w:pPr>
      <w:r w:rsidRPr="00B05351">
        <w:t>По завершени</w:t>
      </w:r>
      <w:r w:rsidR="00E64634">
        <w:t>и</w:t>
      </w:r>
      <w:r w:rsidRPr="00B05351">
        <w:t xml:space="preserve"> процесса заполнения</w:t>
      </w:r>
      <w:r w:rsidR="00C0483F">
        <w:t xml:space="preserve"> </w:t>
      </w:r>
      <w:r w:rsidRPr="00B05351">
        <w:t>заявления</w:t>
      </w:r>
      <w:r w:rsidR="00AC14C0">
        <w:t xml:space="preserve"> </w:t>
      </w:r>
      <w:r w:rsidR="00AC14C0">
        <w:rPr>
          <w:color w:val="000000"/>
        </w:rPr>
        <w:t>об АП</w:t>
      </w:r>
      <w:r w:rsidRPr="00B05351">
        <w:t xml:space="preserve">, когда документ имеет статус «Заполнен», в экранной форме заявки отобразится кнопка </w:t>
      </w:r>
      <w:r w:rsidR="00B05351">
        <w:rPr>
          <w:noProof/>
        </w:rPr>
        <w:t>«Подать заявку»</w:t>
      </w:r>
      <w:r w:rsidRPr="00B05351">
        <w:t>.</w:t>
      </w:r>
    </w:p>
    <w:p w14:paraId="5845611A" w14:textId="6D0852DC" w:rsidR="00364357" w:rsidRPr="00B05351" w:rsidRDefault="00364357" w:rsidP="008B64C9">
      <w:pPr>
        <w:ind w:firstLine="709"/>
        <w:jc w:val="both"/>
        <w:rPr>
          <w:lang w:val="be-BY"/>
        </w:rPr>
      </w:pPr>
      <w:r w:rsidRPr="00B05351">
        <w:rPr>
          <w:lang w:val="be-BY"/>
        </w:rPr>
        <w:t>До момента подачи заявки можно вернуться к редактированию заявления</w:t>
      </w:r>
      <w:r w:rsidR="00AC14C0">
        <w:rPr>
          <w:lang w:val="be-BY"/>
        </w:rPr>
        <w:t xml:space="preserve"> </w:t>
      </w:r>
      <w:r w:rsidR="00AC14C0">
        <w:rPr>
          <w:color w:val="000000"/>
        </w:rPr>
        <w:t>об АП</w:t>
      </w:r>
      <w:r w:rsidRPr="00B05351">
        <w:rPr>
          <w:lang w:val="be-BY"/>
        </w:rPr>
        <w:t xml:space="preserve">, нажав кнопку </w:t>
      </w:r>
      <w:r w:rsidRPr="00B05351">
        <w:rPr>
          <w:noProof/>
        </w:rPr>
        <w:drawing>
          <wp:inline distT="0" distB="0" distL="0" distR="0" wp14:anchorId="73837A10" wp14:editId="15EEB16D">
            <wp:extent cx="295316" cy="28579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кнопка_карандаш.png"/>
                    <pic:cNvPicPr/>
                  </pic:nvPicPr>
                  <pic:blipFill>
                    <a:blip r:embed="rId12">
                      <a:extLst>
                        <a:ext uri="{28A0092B-C50C-407E-A947-70E740481C1C}">
                          <a14:useLocalDpi xmlns:a14="http://schemas.microsoft.com/office/drawing/2010/main" val="0"/>
                        </a:ext>
                      </a:extLst>
                    </a:blip>
                    <a:stretch>
                      <a:fillRect/>
                    </a:stretch>
                  </pic:blipFill>
                  <pic:spPr>
                    <a:xfrm>
                      <a:off x="0" y="0"/>
                      <a:ext cx="295316" cy="285790"/>
                    </a:xfrm>
                    <a:prstGeom prst="rect">
                      <a:avLst/>
                    </a:prstGeom>
                  </pic:spPr>
                </pic:pic>
              </a:graphicData>
            </a:graphic>
          </wp:inline>
        </w:drawing>
      </w:r>
      <w:r w:rsidRPr="00B05351">
        <w:rPr>
          <w:lang w:val="be-BY"/>
        </w:rPr>
        <w:t>.</w:t>
      </w:r>
    </w:p>
    <w:p w14:paraId="78AB0366" w14:textId="77777777" w:rsidR="00364357" w:rsidRPr="00B05351" w:rsidRDefault="00364357" w:rsidP="008B64C9">
      <w:pPr>
        <w:ind w:firstLine="709"/>
        <w:jc w:val="both"/>
      </w:pPr>
      <w:r w:rsidRPr="00B05351">
        <w:rPr>
          <w:lang w:val="be-BY"/>
        </w:rPr>
        <w:t xml:space="preserve">Для подачи заявки следует нажать кнопку </w:t>
      </w:r>
      <w:r w:rsidR="00B05351">
        <w:rPr>
          <w:noProof/>
        </w:rPr>
        <w:t>«Подать заявку»</w:t>
      </w:r>
      <w:r w:rsidRPr="00B05351">
        <w:rPr>
          <w:lang w:val="be-BY"/>
        </w:rPr>
        <w:t>, после чего подтвердить действие подачи заявки</w:t>
      </w:r>
      <w:r w:rsidRPr="00B05351">
        <w:t>.</w:t>
      </w:r>
    </w:p>
    <w:p w14:paraId="53AE61E8" w14:textId="77777777" w:rsidR="00364357" w:rsidRDefault="00364357" w:rsidP="008B64C9">
      <w:pPr>
        <w:ind w:firstLine="709"/>
        <w:jc w:val="both"/>
      </w:pPr>
      <w:r w:rsidRPr="00B05351">
        <w:t>Статус заявки изменится на «Подана».</w:t>
      </w:r>
    </w:p>
    <w:p w14:paraId="271AF828" w14:textId="77777777" w:rsidR="00CE4D38" w:rsidRPr="00CE4D38" w:rsidRDefault="00CE4D38" w:rsidP="00CE4D38">
      <w:pPr>
        <w:ind w:firstLine="709"/>
        <w:jc w:val="both"/>
        <w:rPr>
          <w:rFonts w:eastAsia="Calibri"/>
        </w:rPr>
      </w:pPr>
      <w:r w:rsidRPr="00CE4D38">
        <w:rPr>
          <w:rFonts w:eastAsia="Calibri"/>
        </w:rPr>
        <w:t>После подачи заявки все поля заявления об АП становятся недоступными для редактирования.</w:t>
      </w:r>
    </w:p>
    <w:p w14:paraId="63EED2E0" w14:textId="77777777" w:rsidR="00880B48" w:rsidRPr="00D60AF3" w:rsidRDefault="00880B48" w:rsidP="008B64C9">
      <w:pPr>
        <w:pStyle w:val="20"/>
        <w:numPr>
          <w:ilvl w:val="1"/>
          <w:numId w:val="2"/>
        </w:numPr>
        <w:ind w:left="1418" w:hanging="709"/>
        <w:rPr>
          <w:rFonts w:eastAsia="Calibri"/>
        </w:rPr>
      </w:pPr>
      <w:bookmarkStart w:id="92" w:name="_Toc160615794"/>
      <w:r w:rsidRPr="00D60AF3">
        <w:rPr>
          <w:rFonts w:eastAsia="Calibri"/>
        </w:rPr>
        <w:t>Используемые справочники</w:t>
      </w:r>
      <w:bookmarkEnd w:id="92"/>
    </w:p>
    <w:p w14:paraId="5C1CD428" w14:textId="76F7387C" w:rsidR="00B0059F" w:rsidRPr="003F0FAC" w:rsidRDefault="00B0059F" w:rsidP="008B64C9">
      <w:pPr>
        <w:autoSpaceDE w:val="0"/>
        <w:autoSpaceDN w:val="0"/>
        <w:adjustRightInd w:val="0"/>
        <w:ind w:firstLine="709"/>
        <w:jc w:val="both"/>
        <w:rPr>
          <w:color w:val="A6A6A6" w:themeColor="background1" w:themeShade="A6"/>
          <w:szCs w:val="28"/>
        </w:rPr>
      </w:pPr>
      <w:r w:rsidRPr="00B05351">
        <w:rPr>
          <w:szCs w:val="28"/>
        </w:rPr>
        <w:t>Ведение и обновление справочников осуществляется</w:t>
      </w:r>
      <w:r w:rsidR="00273CB1" w:rsidRPr="00B05351">
        <w:rPr>
          <w:szCs w:val="28"/>
        </w:rPr>
        <w:t xml:space="preserve"> </w:t>
      </w:r>
      <w:r w:rsidR="005628FF">
        <w:rPr>
          <w:szCs w:val="28"/>
        </w:rPr>
        <w:t xml:space="preserve">__________ </w:t>
      </w:r>
      <w:r w:rsidR="005628FF" w:rsidRPr="00465FCE">
        <w:rPr>
          <w:rFonts w:eastAsia="Calibri"/>
          <w:bCs/>
          <w:i/>
          <w:color w:val="A6A6A6" w:themeColor="background1" w:themeShade="A6"/>
          <w:szCs w:val="28"/>
        </w:rPr>
        <w:t>/</w:t>
      </w:r>
      <w:r w:rsidR="00DA7131" w:rsidRPr="003F0FAC">
        <w:rPr>
          <w:i/>
          <w:color w:val="A6A6A6" w:themeColor="background1" w:themeShade="A6"/>
          <w:szCs w:val="28"/>
        </w:rPr>
        <w:t>к</w:t>
      </w:r>
      <w:r w:rsidR="00AD4655" w:rsidRPr="003F0FAC">
        <w:rPr>
          <w:i/>
          <w:color w:val="A6A6A6" w:themeColor="background1" w:themeShade="A6"/>
          <w:szCs w:val="28"/>
        </w:rPr>
        <w:t>омпетентным государственным органом</w:t>
      </w:r>
      <w:r w:rsidR="00203F0C" w:rsidRPr="003F0FAC">
        <w:rPr>
          <w:i/>
          <w:color w:val="A6A6A6" w:themeColor="background1" w:themeShade="A6"/>
          <w:szCs w:val="28"/>
        </w:rPr>
        <w:t xml:space="preserve"> (органом-регулятором)</w:t>
      </w:r>
      <w:r w:rsidR="005628FF">
        <w:rPr>
          <w:i/>
          <w:color w:val="A6A6A6" w:themeColor="background1" w:themeShade="A6"/>
          <w:szCs w:val="28"/>
        </w:rPr>
        <w:t>,</w:t>
      </w:r>
      <w:r w:rsidR="00AD4655" w:rsidRPr="003F0FAC">
        <w:rPr>
          <w:i/>
          <w:color w:val="A6A6A6" w:themeColor="background1" w:themeShade="A6"/>
          <w:szCs w:val="28"/>
        </w:rPr>
        <w:t xml:space="preserve"> </w:t>
      </w:r>
      <w:r w:rsidR="00273CB1" w:rsidRPr="003F0FAC">
        <w:rPr>
          <w:i/>
          <w:color w:val="A6A6A6" w:themeColor="background1" w:themeShade="A6"/>
          <w:szCs w:val="28"/>
        </w:rPr>
        <w:t>уполномоченным</w:t>
      </w:r>
      <w:r w:rsidR="00AD4655" w:rsidRPr="003F0FAC">
        <w:rPr>
          <w:i/>
          <w:color w:val="A6A6A6" w:themeColor="background1" w:themeShade="A6"/>
          <w:szCs w:val="28"/>
        </w:rPr>
        <w:t xml:space="preserve"> </w:t>
      </w:r>
      <w:r w:rsidR="00273CB1" w:rsidRPr="003F0FAC">
        <w:rPr>
          <w:i/>
          <w:color w:val="A6A6A6" w:themeColor="background1" w:themeShade="A6"/>
          <w:szCs w:val="28"/>
        </w:rPr>
        <w:t>органом</w:t>
      </w:r>
      <w:r w:rsidR="00203F0C" w:rsidRPr="003F0FAC">
        <w:rPr>
          <w:i/>
          <w:color w:val="A6A6A6" w:themeColor="background1" w:themeShade="A6"/>
          <w:szCs w:val="28"/>
        </w:rPr>
        <w:t xml:space="preserve"> </w:t>
      </w:r>
      <w:r w:rsidR="00203F0C" w:rsidRPr="00465FCE">
        <w:rPr>
          <w:rFonts w:eastAsia="Calibri"/>
          <w:bCs/>
          <w:i/>
          <w:color w:val="A6A6A6" w:themeColor="background1" w:themeShade="A6"/>
          <w:szCs w:val="28"/>
        </w:rPr>
        <w:t>/</w:t>
      </w:r>
      <w:r w:rsidRPr="003F0FAC">
        <w:rPr>
          <w:color w:val="A6A6A6" w:themeColor="background1" w:themeShade="A6"/>
          <w:szCs w:val="28"/>
        </w:rPr>
        <w:t xml:space="preserve">. </w:t>
      </w:r>
    </w:p>
    <w:p w14:paraId="5903FB3D" w14:textId="6902E3AE" w:rsidR="00CB228E" w:rsidRDefault="00CB228E" w:rsidP="008B64C9">
      <w:pPr>
        <w:autoSpaceDE w:val="0"/>
        <w:autoSpaceDN w:val="0"/>
        <w:ind w:firstLine="709"/>
        <w:jc w:val="both"/>
        <w:rPr>
          <w:i/>
          <w:iCs/>
          <w:color w:val="A6A6A6"/>
          <w:sz w:val="22"/>
        </w:rPr>
      </w:pPr>
      <w:r>
        <w:t>Доступ к справочникам при заполнении заявления</w:t>
      </w:r>
      <w:r w:rsidR="00942BA5" w:rsidRPr="00942BA5">
        <w:t xml:space="preserve"> </w:t>
      </w:r>
      <w:r w:rsidR="00942BA5">
        <w:t>об АП</w:t>
      </w:r>
      <w:r>
        <w:t xml:space="preserve"> обеспечивается посредством соответствующего веб-сервиса, описание которого представлено в приложении к Регламенту /</w:t>
      </w:r>
      <w:r>
        <w:rPr>
          <w:i/>
          <w:iCs/>
          <w:color w:val="A6A6A6"/>
        </w:rPr>
        <w:t>добавить приложение к Регламенту в случае необходимости и описать веб-сервис/.</w:t>
      </w:r>
    </w:p>
    <w:p w14:paraId="08CA44E8" w14:textId="4E463E2A" w:rsidR="00CB228E" w:rsidRDefault="00CB228E" w:rsidP="008B64C9">
      <w:pPr>
        <w:autoSpaceDE w:val="0"/>
        <w:autoSpaceDN w:val="0"/>
        <w:ind w:firstLine="709"/>
        <w:jc w:val="both"/>
      </w:pPr>
      <w:r>
        <w:t>В случае если справочник</w:t>
      </w:r>
      <w:r w:rsidR="00465FCE">
        <w:t>и</w:t>
      </w:r>
      <w:r>
        <w:t xml:space="preserve"> хран</w:t>
      </w:r>
      <w:r w:rsidR="00465FCE">
        <w:t>я</w:t>
      </w:r>
      <w:r>
        <w:t>тся на стороне ОАИС</w:t>
      </w:r>
      <w:r w:rsidR="00E64634">
        <w:t>,</w:t>
      </w:r>
      <w:r>
        <w:t xml:space="preserve"> доступ обеспечивается посредством ПО ЭС. Ответственность за предоставление, обновление справочников </w:t>
      </w:r>
      <w:bookmarkStart w:id="93" w:name="_Hlk159497965"/>
      <w:r w:rsidRPr="004A418D">
        <w:t>возлагается на</w:t>
      </w:r>
      <w:r w:rsidR="00212626">
        <w:t xml:space="preserve"> ______________</w:t>
      </w:r>
      <w:r w:rsidRPr="007471B8">
        <w:rPr>
          <w:i/>
          <w:color w:val="A6A6A6" w:themeColor="background1" w:themeShade="A6"/>
        </w:rPr>
        <w:t xml:space="preserve"> </w:t>
      </w:r>
      <w:r w:rsidR="00212626">
        <w:rPr>
          <w:i/>
          <w:color w:val="A6A6A6" w:themeColor="background1" w:themeShade="A6"/>
        </w:rPr>
        <w:t>/</w:t>
      </w:r>
      <w:r w:rsidR="00DA7131" w:rsidRPr="007471B8">
        <w:rPr>
          <w:i/>
          <w:color w:val="A6A6A6" w:themeColor="background1" w:themeShade="A6"/>
        </w:rPr>
        <w:t>к</w:t>
      </w:r>
      <w:r w:rsidRPr="007471B8">
        <w:rPr>
          <w:i/>
          <w:color w:val="A6A6A6" w:themeColor="background1" w:themeShade="A6"/>
        </w:rPr>
        <w:t>омпетентный государственный орган (орган-регулятор) и</w:t>
      </w:r>
      <w:r w:rsidR="00D3517C" w:rsidRPr="007471B8">
        <w:rPr>
          <w:i/>
          <w:color w:val="A6A6A6" w:themeColor="background1" w:themeShade="A6"/>
        </w:rPr>
        <w:t xml:space="preserve"> (или)</w:t>
      </w:r>
      <w:r w:rsidRPr="007471B8">
        <w:rPr>
          <w:i/>
          <w:color w:val="A6A6A6" w:themeColor="background1" w:themeShade="A6"/>
        </w:rPr>
        <w:t xml:space="preserve"> уполномоченный орган</w:t>
      </w:r>
      <w:r w:rsidR="00D3517C" w:rsidRPr="00942BA5">
        <w:rPr>
          <w:i/>
          <w:color w:val="A6A6A6" w:themeColor="background1" w:themeShade="A6"/>
        </w:rPr>
        <w:t>/</w:t>
      </w:r>
      <w:r>
        <w:t>.</w:t>
      </w:r>
      <w:bookmarkEnd w:id="93"/>
      <w:r>
        <w:t xml:space="preserve"> Передача справочников осуществляется в согласованном в Регламенте порядке в виде файлов формата *.</w:t>
      </w:r>
      <w:proofErr w:type="spellStart"/>
      <w:r>
        <w:t>csv</w:t>
      </w:r>
      <w:proofErr w:type="spellEnd"/>
      <w:r>
        <w:t>.</w:t>
      </w:r>
    </w:p>
    <w:p w14:paraId="52C2216B" w14:textId="77777777" w:rsidR="00B0059F" w:rsidRPr="0009174D" w:rsidRDefault="00B0059F" w:rsidP="008B64C9">
      <w:pPr>
        <w:pStyle w:val="aff7"/>
        <w:spacing w:line="240" w:lineRule="auto"/>
        <w:rPr>
          <w:szCs w:val="28"/>
          <w:lang w:val="ru-RU" w:eastAsia="ru-RU"/>
        </w:rPr>
      </w:pPr>
      <w:r w:rsidRPr="0009174D">
        <w:rPr>
          <w:szCs w:val="28"/>
          <w:lang w:val="ru-RU" w:eastAsia="ru-RU"/>
        </w:rPr>
        <w:t>Обязательный минимальный реквизитный состав полей предоставляемых справочников и классификаторов:</w:t>
      </w:r>
    </w:p>
    <w:p w14:paraId="5F050C98" w14:textId="77777777" w:rsidR="007471B8" w:rsidRPr="00F757E6" w:rsidRDefault="007471B8" w:rsidP="007471B8">
      <w:pPr>
        <w:pStyle w:val="aff7"/>
        <w:numPr>
          <w:ilvl w:val="0"/>
          <w:numId w:val="3"/>
        </w:numPr>
        <w:spacing w:line="240" w:lineRule="auto"/>
        <w:ind w:left="0" w:firstLine="993"/>
        <w:rPr>
          <w:szCs w:val="28"/>
          <w:lang w:val="ru-RU" w:eastAsia="ru-RU"/>
        </w:rPr>
      </w:pPr>
      <w:r>
        <w:rPr>
          <w:szCs w:val="28"/>
          <w:lang w:val="ru-RU" w:eastAsia="ru-RU"/>
        </w:rPr>
        <w:t>н</w:t>
      </w:r>
      <w:r w:rsidRPr="00F757E6">
        <w:rPr>
          <w:szCs w:val="28"/>
          <w:lang w:val="ru-RU" w:eastAsia="ru-RU"/>
        </w:rPr>
        <w:t>аименование справочника</w:t>
      </w:r>
      <w:r>
        <w:rPr>
          <w:szCs w:val="28"/>
          <w:lang w:val="ru-RU" w:eastAsia="ru-RU"/>
        </w:rPr>
        <w:t>;</w:t>
      </w:r>
    </w:p>
    <w:p w14:paraId="5FC10034" w14:textId="77777777" w:rsidR="007471B8" w:rsidRPr="00F757E6" w:rsidRDefault="007471B8" w:rsidP="007471B8">
      <w:pPr>
        <w:pStyle w:val="aff7"/>
        <w:numPr>
          <w:ilvl w:val="0"/>
          <w:numId w:val="3"/>
        </w:numPr>
        <w:spacing w:line="240" w:lineRule="auto"/>
        <w:ind w:left="0" w:firstLine="993"/>
        <w:rPr>
          <w:szCs w:val="28"/>
          <w:lang w:val="ru-RU" w:eastAsia="ru-RU"/>
        </w:rPr>
      </w:pPr>
      <w:r>
        <w:rPr>
          <w:szCs w:val="28"/>
          <w:lang w:val="ru-RU" w:eastAsia="ru-RU"/>
        </w:rPr>
        <w:t>к</w:t>
      </w:r>
      <w:r w:rsidRPr="00F757E6">
        <w:rPr>
          <w:szCs w:val="28"/>
          <w:lang w:val="ru-RU" w:eastAsia="ru-RU"/>
        </w:rPr>
        <w:t>од записи</w:t>
      </w:r>
      <w:r>
        <w:rPr>
          <w:szCs w:val="28"/>
          <w:lang w:val="ru-RU" w:eastAsia="ru-RU"/>
        </w:rPr>
        <w:t>;</w:t>
      </w:r>
    </w:p>
    <w:p w14:paraId="0A31B4B1" w14:textId="77777777" w:rsidR="007471B8" w:rsidRPr="00F757E6" w:rsidRDefault="007471B8" w:rsidP="007471B8">
      <w:pPr>
        <w:pStyle w:val="aff7"/>
        <w:numPr>
          <w:ilvl w:val="0"/>
          <w:numId w:val="3"/>
        </w:numPr>
        <w:spacing w:line="240" w:lineRule="auto"/>
        <w:ind w:left="0" w:firstLine="993"/>
        <w:rPr>
          <w:szCs w:val="28"/>
          <w:lang w:val="ru-RU" w:eastAsia="ru-RU"/>
        </w:rPr>
      </w:pPr>
      <w:r>
        <w:rPr>
          <w:szCs w:val="28"/>
          <w:lang w:val="ru-RU" w:eastAsia="ru-RU"/>
        </w:rPr>
        <w:lastRenderedPageBreak/>
        <w:t>з</w:t>
      </w:r>
      <w:r w:rsidRPr="00F757E6">
        <w:rPr>
          <w:szCs w:val="28"/>
          <w:lang w:val="ru-RU" w:eastAsia="ru-RU"/>
        </w:rPr>
        <w:t>апись</w:t>
      </w:r>
      <w:r>
        <w:rPr>
          <w:szCs w:val="28"/>
          <w:lang w:val="ru-RU" w:eastAsia="ru-RU"/>
        </w:rPr>
        <w:t>;</w:t>
      </w:r>
    </w:p>
    <w:p w14:paraId="2FEDB00F" w14:textId="77777777" w:rsidR="007471B8" w:rsidRPr="00F757E6" w:rsidRDefault="007471B8" w:rsidP="007471B8">
      <w:pPr>
        <w:pStyle w:val="aff7"/>
        <w:numPr>
          <w:ilvl w:val="0"/>
          <w:numId w:val="3"/>
        </w:numPr>
        <w:spacing w:line="240" w:lineRule="auto"/>
        <w:ind w:left="0" w:firstLine="993"/>
        <w:rPr>
          <w:szCs w:val="28"/>
          <w:lang w:val="ru-RU" w:eastAsia="ru-RU"/>
        </w:rPr>
      </w:pPr>
      <w:r>
        <w:rPr>
          <w:szCs w:val="28"/>
          <w:lang w:val="ru-RU" w:eastAsia="ru-RU"/>
        </w:rPr>
        <w:t>д</w:t>
      </w:r>
      <w:r w:rsidRPr="00F757E6">
        <w:rPr>
          <w:szCs w:val="28"/>
          <w:lang w:val="ru-RU" w:eastAsia="ru-RU"/>
        </w:rPr>
        <w:t>ата начала действия записи</w:t>
      </w:r>
      <w:r>
        <w:rPr>
          <w:szCs w:val="28"/>
          <w:lang w:val="ru-RU" w:eastAsia="ru-RU"/>
        </w:rPr>
        <w:t>;</w:t>
      </w:r>
    </w:p>
    <w:p w14:paraId="4C880D69" w14:textId="77777777" w:rsidR="007471B8" w:rsidRPr="00F757E6" w:rsidRDefault="007471B8" w:rsidP="007471B8">
      <w:pPr>
        <w:pStyle w:val="aff7"/>
        <w:numPr>
          <w:ilvl w:val="0"/>
          <w:numId w:val="3"/>
        </w:numPr>
        <w:spacing w:line="240" w:lineRule="auto"/>
        <w:ind w:left="0" w:firstLine="993"/>
        <w:rPr>
          <w:szCs w:val="28"/>
          <w:lang w:val="ru-RU" w:eastAsia="ru-RU"/>
        </w:rPr>
      </w:pPr>
      <w:r>
        <w:rPr>
          <w:szCs w:val="28"/>
          <w:lang w:val="ru-RU" w:eastAsia="ru-RU"/>
        </w:rPr>
        <w:t>д</w:t>
      </w:r>
      <w:r w:rsidRPr="00F757E6">
        <w:rPr>
          <w:szCs w:val="28"/>
          <w:lang w:val="ru-RU" w:eastAsia="ru-RU"/>
        </w:rPr>
        <w:t>ата завершения действия записи</w:t>
      </w:r>
      <w:r>
        <w:rPr>
          <w:szCs w:val="28"/>
          <w:lang w:val="ru-RU" w:eastAsia="ru-RU"/>
        </w:rPr>
        <w:t>;</w:t>
      </w:r>
    </w:p>
    <w:p w14:paraId="1A774672" w14:textId="77777777" w:rsidR="007471B8" w:rsidRDefault="007471B8" w:rsidP="007471B8">
      <w:pPr>
        <w:pStyle w:val="aff7"/>
        <w:numPr>
          <w:ilvl w:val="0"/>
          <w:numId w:val="3"/>
        </w:numPr>
        <w:spacing w:line="240" w:lineRule="auto"/>
        <w:ind w:left="0" w:firstLine="993"/>
        <w:rPr>
          <w:szCs w:val="28"/>
          <w:lang w:val="ru-RU" w:eastAsia="ru-RU"/>
        </w:rPr>
      </w:pPr>
      <w:r>
        <w:rPr>
          <w:szCs w:val="28"/>
          <w:lang w:val="ru-RU" w:eastAsia="ru-RU"/>
        </w:rPr>
        <w:t>с</w:t>
      </w:r>
      <w:r w:rsidRPr="00F757E6">
        <w:rPr>
          <w:szCs w:val="28"/>
          <w:lang w:val="ru-RU" w:eastAsia="ru-RU"/>
        </w:rPr>
        <w:t>татус активности записи</w:t>
      </w:r>
      <w:r>
        <w:rPr>
          <w:szCs w:val="28"/>
          <w:lang w:val="ru-RU" w:eastAsia="ru-RU"/>
        </w:rPr>
        <w:t>.</w:t>
      </w:r>
    </w:p>
    <w:p w14:paraId="4703DD08" w14:textId="65F33DFA" w:rsidR="00364357" w:rsidRPr="00F62201" w:rsidRDefault="00364357" w:rsidP="008B64C9">
      <w:pPr>
        <w:pStyle w:val="20"/>
        <w:numPr>
          <w:ilvl w:val="1"/>
          <w:numId w:val="2"/>
        </w:numPr>
        <w:ind w:left="1418" w:hanging="709"/>
      </w:pPr>
      <w:bookmarkStart w:id="94" w:name="_Toc160615795"/>
      <w:r w:rsidRPr="00F62201">
        <w:rPr>
          <w:rFonts w:eastAsia="Calibri"/>
        </w:rPr>
        <w:t>Перечень документов, необходимых для осуществления</w:t>
      </w:r>
      <w:r w:rsidRPr="00F62201">
        <w:t xml:space="preserve"> АП</w:t>
      </w:r>
      <w:r w:rsidRPr="00F62201">
        <w:rPr>
          <w:rStyle w:val="af8"/>
        </w:rPr>
        <w:footnoteReference w:id="5"/>
      </w:r>
      <w:bookmarkEnd w:id="94"/>
    </w:p>
    <w:p w14:paraId="128C424E" w14:textId="7B43F8C4" w:rsidR="00364357" w:rsidRPr="00B05351" w:rsidRDefault="00364357" w:rsidP="008B64C9">
      <w:pPr>
        <w:ind w:firstLine="709"/>
        <w:jc w:val="both"/>
        <w:rPr>
          <w:rFonts w:eastAsia="Calibri"/>
        </w:rPr>
      </w:pPr>
      <w:r w:rsidRPr="00B05351">
        <w:rPr>
          <w:rFonts w:eastAsia="Calibri"/>
        </w:rPr>
        <w:t xml:space="preserve">Для подачи заявления </w:t>
      </w:r>
      <w:r w:rsidR="00942BA5">
        <w:rPr>
          <w:rFonts w:eastAsia="Calibri"/>
        </w:rPr>
        <w:t xml:space="preserve">об АП </w:t>
      </w:r>
      <w:r w:rsidRPr="00B05351">
        <w:rPr>
          <w:rFonts w:eastAsia="Calibri"/>
        </w:rPr>
        <w:t xml:space="preserve">в электронной форме заинтересованному лицу необходимо </w:t>
      </w:r>
      <w:r w:rsidR="006E293D">
        <w:t>представить (прикрепить) документы и (или) сведения</w:t>
      </w:r>
      <w:r w:rsidRPr="00B05351">
        <w:rPr>
          <w:rFonts w:eastAsia="Calibri"/>
        </w:rPr>
        <w:t>:</w:t>
      </w:r>
    </w:p>
    <w:p w14:paraId="29D85C3E" w14:textId="77777777" w:rsidR="00364357" w:rsidRPr="00B05351" w:rsidRDefault="00364357" w:rsidP="008B64C9">
      <w:pPr>
        <w:ind w:firstLine="709"/>
        <w:jc w:val="both"/>
        <w:rPr>
          <w:rFonts w:eastAsia="Calibri"/>
          <w:i/>
          <w:color w:val="A6A6A6" w:themeColor="background1" w:themeShade="A6"/>
          <w:szCs w:val="28"/>
        </w:rPr>
      </w:pPr>
      <w:r w:rsidRPr="00B05351">
        <w:rPr>
          <w:rFonts w:eastAsia="Calibri"/>
          <w:i/>
          <w:color w:val="A6A6A6" w:themeColor="background1" w:themeShade="A6"/>
          <w:szCs w:val="28"/>
        </w:rPr>
        <w:t>/перечень/</w:t>
      </w:r>
    </w:p>
    <w:p w14:paraId="73D48DC7" w14:textId="79AB6006" w:rsidR="00364357" w:rsidRPr="00B05351" w:rsidRDefault="00364357" w:rsidP="008B64C9">
      <w:pPr>
        <w:ind w:firstLine="709"/>
        <w:jc w:val="both"/>
        <w:rPr>
          <w:rFonts w:eastAsia="Calibri"/>
          <w:i/>
          <w:color w:val="A6A6A6" w:themeColor="background1" w:themeShade="A6"/>
          <w:szCs w:val="28"/>
        </w:rPr>
      </w:pPr>
      <w:r w:rsidRPr="00B05351">
        <w:rPr>
          <w:rFonts w:eastAsia="Calibri"/>
          <w:i/>
          <w:color w:val="A6A6A6" w:themeColor="background1" w:themeShade="A6"/>
          <w:szCs w:val="28"/>
        </w:rPr>
        <w:t>/формы</w:t>
      </w:r>
      <w:r w:rsidR="00942BA5">
        <w:rPr>
          <w:rFonts w:eastAsia="Calibri"/>
          <w:i/>
          <w:color w:val="A6A6A6" w:themeColor="background1" w:themeShade="A6"/>
          <w:szCs w:val="28"/>
        </w:rPr>
        <w:t xml:space="preserve"> документов</w:t>
      </w:r>
      <w:r w:rsidRPr="00B05351">
        <w:rPr>
          <w:rFonts w:eastAsia="Calibri"/>
          <w:i/>
          <w:color w:val="A6A6A6" w:themeColor="background1" w:themeShade="A6"/>
          <w:szCs w:val="28"/>
        </w:rPr>
        <w:t>/</w:t>
      </w:r>
    </w:p>
    <w:p w14:paraId="6CC0C0D9" w14:textId="77777777" w:rsidR="00942BA5" w:rsidRPr="00ED22B8" w:rsidRDefault="00942BA5" w:rsidP="00942BA5">
      <w:pPr>
        <w:ind w:firstLine="709"/>
        <w:jc w:val="both"/>
        <w:rPr>
          <w:rFonts w:eastAsia="Calibri"/>
        </w:rPr>
      </w:pPr>
      <w:r>
        <w:rPr>
          <w:rFonts w:eastAsia="Calibri"/>
          <w:i/>
          <w:color w:val="A6A6A6" w:themeColor="background1" w:themeShade="A6"/>
          <w:szCs w:val="28"/>
        </w:rPr>
        <w:t xml:space="preserve">В случае необходимости может приводиться </w:t>
      </w:r>
      <w:r w:rsidRPr="00ED22B8">
        <w:rPr>
          <w:rFonts w:eastAsia="Calibri"/>
          <w:i/>
          <w:color w:val="A6A6A6" w:themeColor="background1" w:themeShade="A6"/>
          <w:szCs w:val="28"/>
        </w:rPr>
        <w:t>ссылка на соответствующий раздел официального сайта уполномоченного органа с формами заявлений</w:t>
      </w:r>
      <w:r>
        <w:rPr>
          <w:rFonts w:eastAsia="Calibri"/>
          <w:i/>
          <w:color w:val="A6A6A6" w:themeColor="background1" w:themeShade="A6"/>
          <w:szCs w:val="28"/>
        </w:rPr>
        <w:t xml:space="preserve"> </w:t>
      </w:r>
      <w:r w:rsidRPr="000153FE">
        <w:rPr>
          <w:rFonts w:eastAsia="Calibri"/>
          <w:i/>
          <w:color w:val="A6A6A6" w:themeColor="background1" w:themeShade="A6"/>
          <w:szCs w:val="28"/>
        </w:rPr>
        <w:t>об АП</w:t>
      </w:r>
      <w:r w:rsidRPr="00ED22B8">
        <w:rPr>
          <w:rFonts w:eastAsia="Calibri"/>
          <w:i/>
          <w:color w:val="A6A6A6" w:themeColor="background1" w:themeShade="A6"/>
          <w:szCs w:val="28"/>
        </w:rPr>
        <w:t xml:space="preserve"> и </w:t>
      </w:r>
      <w:r>
        <w:rPr>
          <w:rFonts w:eastAsia="Calibri"/>
          <w:i/>
          <w:color w:val="A6A6A6" w:themeColor="background1" w:themeShade="A6"/>
          <w:szCs w:val="28"/>
        </w:rPr>
        <w:t>иных документов</w:t>
      </w:r>
      <w:r w:rsidRPr="00ED22B8">
        <w:rPr>
          <w:rFonts w:eastAsia="Calibri"/>
          <w:i/>
          <w:color w:val="A6A6A6" w:themeColor="background1" w:themeShade="A6"/>
          <w:szCs w:val="28"/>
        </w:rPr>
        <w:t>.</w:t>
      </w:r>
    </w:p>
    <w:p w14:paraId="3C4FF8EA" w14:textId="77777777" w:rsidR="00364357" w:rsidRPr="00B05351" w:rsidRDefault="00364357" w:rsidP="008B64C9">
      <w:pPr>
        <w:ind w:firstLine="709"/>
        <w:jc w:val="both"/>
        <w:rPr>
          <w:rFonts w:eastAsia="Calibri"/>
        </w:rPr>
      </w:pPr>
    </w:p>
    <w:p w14:paraId="630CF8F4" w14:textId="77777777" w:rsidR="00364357" w:rsidRPr="00B05351" w:rsidRDefault="00364357" w:rsidP="008B64C9">
      <w:pPr>
        <w:ind w:firstLine="709"/>
        <w:jc w:val="both"/>
        <w:rPr>
          <w:rFonts w:eastAsia="Calibri"/>
          <w:i/>
          <w:color w:val="A6A6A6" w:themeColor="background1" w:themeShade="A6"/>
          <w:szCs w:val="28"/>
        </w:rPr>
      </w:pPr>
      <w:r w:rsidRPr="003F0FAC">
        <w:rPr>
          <w:rFonts w:eastAsia="Calibri"/>
          <w:i/>
          <w:color w:val="A6A6A6" w:themeColor="background1" w:themeShade="A6"/>
          <w:szCs w:val="28"/>
        </w:rPr>
        <w:t>Описание структуры документов приведено в таблице ___ раздела ___ Регламента.</w:t>
      </w:r>
    </w:p>
    <w:p w14:paraId="36BE64B0" w14:textId="018E501B" w:rsidR="00364357" w:rsidRDefault="00364357" w:rsidP="008B64C9">
      <w:pPr>
        <w:ind w:firstLine="709"/>
        <w:jc w:val="both"/>
        <w:rPr>
          <w:rFonts w:eastAsia="Calibri"/>
          <w:i/>
          <w:color w:val="A6A6A6" w:themeColor="background1" w:themeShade="A6"/>
          <w:szCs w:val="28"/>
        </w:rPr>
      </w:pPr>
      <w:r w:rsidRPr="00B05351">
        <w:rPr>
          <w:rFonts w:eastAsia="Calibri"/>
          <w:i/>
          <w:color w:val="A6A6A6" w:themeColor="background1" w:themeShade="A6"/>
          <w:szCs w:val="28"/>
        </w:rPr>
        <w:t xml:space="preserve">В случае необходимости </w:t>
      </w:r>
      <w:r w:rsidR="00FC5928" w:rsidRPr="00B05351">
        <w:rPr>
          <w:rFonts w:eastAsia="Calibri"/>
          <w:i/>
          <w:color w:val="A6A6A6" w:themeColor="background1" w:themeShade="A6"/>
          <w:szCs w:val="28"/>
        </w:rPr>
        <w:t>мо</w:t>
      </w:r>
      <w:r w:rsidR="00FC5928">
        <w:rPr>
          <w:rFonts w:eastAsia="Calibri"/>
          <w:i/>
          <w:color w:val="A6A6A6" w:themeColor="background1" w:themeShade="A6"/>
          <w:szCs w:val="28"/>
        </w:rPr>
        <w:t>гут</w:t>
      </w:r>
      <w:r w:rsidR="00FC5928" w:rsidRPr="00B05351">
        <w:rPr>
          <w:rFonts w:eastAsia="Calibri"/>
          <w:i/>
          <w:color w:val="A6A6A6" w:themeColor="background1" w:themeShade="A6"/>
          <w:szCs w:val="28"/>
        </w:rPr>
        <w:t xml:space="preserve"> </w:t>
      </w:r>
      <w:r w:rsidRPr="00B05351">
        <w:rPr>
          <w:rFonts w:eastAsia="Calibri"/>
          <w:i/>
          <w:color w:val="A6A6A6" w:themeColor="background1" w:themeShade="A6"/>
          <w:szCs w:val="28"/>
        </w:rPr>
        <w:t xml:space="preserve">приводиться </w:t>
      </w:r>
      <w:r w:rsidR="00FC5928" w:rsidRPr="00B05351">
        <w:rPr>
          <w:rFonts w:eastAsia="Calibri"/>
          <w:i/>
          <w:color w:val="A6A6A6" w:themeColor="background1" w:themeShade="A6"/>
          <w:szCs w:val="28"/>
        </w:rPr>
        <w:t>ссылк</w:t>
      </w:r>
      <w:r w:rsidR="00FC5928">
        <w:rPr>
          <w:rFonts w:eastAsia="Calibri"/>
          <w:i/>
          <w:color w:val="A6A6A6" w:themeColor="background1" w:themeShade="A6"/>
          <w:szCs w:val="28"/>
        </w:rPr>
        <w:t>и</w:t>
      </w:r>
      <w:r w:rsidR="00FC5928" w:rsidRPr="00B05351">
        <w:rPr>
          <w:rFonts w:eastAsia="Calibri"/>
          <w:i/>
          <w:color w:val="A6A6A6" w:themeColor="background1" w:themeShade="A6"/>
          <w:szCs w:val="28"/>
        </w:rPr>
        <w:t xml:space="preserve"> </w:t>
      </w:r>
      <w:r w:rsidRPr="00B05351">
        <w:rPr>
          <w:rFonts w:eastAsia="Calibri"/>
          <w:i/>
          <w:color w:val="A6A6A6" w:themeColor="background1" w:themeShade="A6"/>
          <w:szCs w:val="28"/>
        </w:rPr>
        <w:t xml:space="preserve">на </w:t>
      </w:r>
      <w:r w:rsidR="00FC5928" w:rsidRPr="00B05351">
        <w:rPr>
          <w:rFonts w:eastAsia="Calibri"/>
          <w:i/>
          <w:color w:val="A6A6A6" w:themeColor="background1" w:themeShade="A6"/>
          <w:szCs w:val="28"/>
        </w:rPr>
        <w:t>соответствующи</w:t>
      </w:r>
      <w:r w:rsidR="00FC5928">
        <w:rPr>
          <w:rFonts w:eastAsia="Calibri"/>
          <w:i/>
          <w:color w:val="A6A6A6" w:themeColor="background1" w:themeShade="A6"/>
          <w:szCs w:val="28"/>
        </w:rPr>
        <w:t>е</w:t>
      </w:r>
      <w:r w:rsidR="00FC5928" w:rsidRPr="00B05351">
        <w:rPr>
          <w:rFonts w:eastAsia="Calibri"/>
          <w:i/>
          <w:color w:val="A6A6A6" w:themeColor="background1" w:themeShade="A6"/>
          <w:szCs w:val="28"/>
        </w:rPr>
        <w:t xml:space="preserve"> </w:t>
      </w:r>
      <w:r w:rsidRPr="00B05351">
        <w:rPr>
          <w:rFonts w:eastAsia="Calibri"/>
          <w:i/>
          <w:color w:val="A6A6A6" w:themeColor="background1" w:themeShade="A6"/>
          <w:szCs w:val="28"/>
        </w:rPr>
        <w:t>раздел</w:t>
      </w:r>
      <w:r w:rsidR="00FC5928">
        <w:rPr>
          <w:rFonts w:eastAsia="Calibri"/>
          <w:i/>
          <w:color w:val="A6A6A6" w:themeColor="background1" w:themeShade="A6"/>
          <w:szCs w:val="28"/>
        </w:rPr>
        <w:t>ы</w:t>
      </w:r>
      <w:r w:rsidRPr="00B05351">
        <w:rPr>
          <w:rFonts w:eastAsia="Calibri"/>
          <w:i/>
          <w:color w:val="A6A6A6" w:themeColor="background1" w:themeShade="A6"/>
          <w:szCs w:val="28"/>
        </w:rPr>
        <w:t xml:space="preserve"> </w:t>
      </w:r>
      <w:r w:rsidR="00FC5928" w:rsidRPr="00B05351">
        <w:rPr>
          <w:rFonts w:eastAsia="Calibri"/>
          <w:i/>
          <w:color w:val="A6A6A6" w:themeColor="background1" w:themeShade="A6"/>
          <w:szCs w:val="28"/>
        </w:rPr>
        <w:t>официальн</w:t>
      </w:r>
      <w:r w:rsidR="00FC5928">
        <w:rPr>
          <w:rFonts w:eastAsia="Calibri"/>
          <w:i/>
          <w:color w:val="A6A6A6" w:themeColor="background1" w:themeShade="A6"/>
          <w:szCs w:val="28"/>
        </w:rPr>
        <w:t>ых</w:t>
      </w:r>
      <w:r w:rsidR="00FC5928" w:rsidRPr="00B05351">
        <w:rPr>
          <w:rFonts w:eastAsia="Calibri"/>
          <w:i/>
          <w:color w:val="A6A6A6" w:themeColor="background1" w:themeShade="A6"/>
          <w:szCs w:val="28"/>
        </w:rPr>
        <w:t xml:space="preserve"> сайт</w:t>
      </w:r>
      <w:r w:rsidR="00FC5928">
        <w:rPr>
          <w:rFonts w:eastAsia="Calibri"/>
          <w:i/>
          <w:color w:val="A6A6A6" w:themeColor="background1" w:themeShade="A6"/>
          <w:szCs w:val="28"/>
        </w:rPr>
        <w:t>ов</w:t>
      </w:r>
      <w:r w:rsidR="00FC5928" w:rsidRPr="00B05351">
        <w:rPr>
          <w:rFonts w:eastAsia="Calibri"/>
          <w:i/>
          <w:color w:val="A6A6A6" w:themeColor="background1" w:themeShade="A6"/>
          <w:szCs w:val="28"/>
        </w:rPr>
        <w:t xml:space="preserve"> уполномоченн</w:t>
      </w:r>
      <w:r w:rsidR="00FC5928">
        <w:rPr>
          <w:rFonts w:eastAsia="Calibri"/>
          <w:i/>
          <w:color w:val="A6A6A6" w:themeColor="background1" w:themeShade="A6"/>
          <w:szCs w:val="28"/>
        </w:rPr>
        <w:t>ых</w:t>
      </w:r>
      <w:r w:rsidR="00FC5928" w:rsidRPr="00B05351">
        <w:rPr>
          <w:rFonts w:eastAsia="Calibri"/>
          <w:i/>
          <w:color w:val="A6A6A6" w:themeColor="background1" w:themeShade="A6"/>
          <w:szCs w:val="28"/>
        </w:rPr>
        <w:t xml:space="preserve"> орган</w:t>
      </w:r>
      <w:r w:rsidR="00FC5928">
        <w:rPr>
          <w:rFonts w:eastAsia="Calibri"/>
          <w:i/>
          <w:color w:val="A6A6A6" w:themeColor="background1" w:themeShade="A6"/>
          <w:szCs w:val="28"/>
        </w:rPr>
        <w:t>ов или нормативные правовые акты, содержащие</w:t>
      </w:r>
      <w:r w:rsidRPr="00B05351">
        <w:rPr>
          <w:rFonts w:eastAsia="Calibri"/>
          <w:i/>
          <w:color w:val="A6A6A6" w:themeColor="background1" w:themeShade="A6"/>
          <w:szCs w:val="28"/>
        </w:rPr>
        <w:t xml:space="preserve"> </w:t>
      </w:r>
      <w:r w:rsidR="00FC5928" w:rsidRPr="00B05351">
        <w:rPr>
          <w:rFonts w:eastAsia="Calibri"/>
          <w:i/>
          <w:color w:val="A6A6A6" w:themeColor="background1" w:themeShade="A6"/>
          <w:szCs w:val="28"/>
        </w:rPr>
        <w:t>форм</w:t>
      </w:r>
      <w:r w:rsidR="00FC5928">
        <w:rPr>
          <w:rFonts w:eastAsia="Calibri"/>
          <w:i/>
          <w:color w:val="A6A6A6" w:themeColor="background1" w:themeShade="A6"/>
          <w:szCs w:val="28"/>
        </w:rPr>
        <w:t>ы</w:t>
      </w:r>
      <w:r w:rsidR="00FC5928" w:rsidRPr="00B05351">
        <w:rPr>
          <w:rFonts w:eastAsia="Calibri"/>
          <w:i/>
          <w:color w:val="A6A6A6" w:themeColor="background1" w:themeShade="A6"/>
          <w:szCs w:val="28"/>
        </w:rPr>
        <w:t xml:space="preserve"> </w:t>
      </w:r>
      <w:r w:rsidRPr="00B05351">
        <w:rPr>
          <w:rFonts w:eastAsia="Calibri"/>
          <w:i/>
          <w:color w:val="A6A6A6" w:themeColor="background1" w:themeShade="A6"/>
          <w:szCs w:val="28"/>
        </w:rPr>
        <w:t>заявлений и иных документов</w:t>
      </w:r>
      <w:r w:rsidR="00FC5928">
        <w:rPr>
          <w:rFonts w:eastAsia="Calibri"/>
          <w:i/>
          <w:color w:val="A6A6A6" w:themeColor="background1" w:themeShade="A6"/>
          <w:szCs w:val="28"/>
        </w:rPr>
        <w:t>, необходимых для осуществления АП</w:t>
      </w:r>
      <w:r w:rsidRPr="00B05351">
        <w:rPr>
          <w:rFonts w:eastAsia="Calibri"/>
          <w:i/>
          <w:color w:val="A6A6A6" w:themeColor="background1" w:themeShade="A6"/>
          <w:szCs w:val="28"/>
        </w:rPr>
        <w:t xml:space="preserve">. </w:t>
      </w:r>
    </w:p>
    <w:p w14:paraId="4BA3D846" w14:textId="77777777" w:rsidR="00DB476E" w:rsidRPr="00B05351" w:rsidRDefault="00DB476E" w:rsidP="008B64C9">
      <w:pPr>
        <w:ind w:firstLine="709"/>
        <w:jc w:val="both"/>
        <w:rPr>
          <w:rFonts w:eastAsia="Calibri"/>
          <w:i/>
          <w:color w:val="A6A6A6" w:themeColor="background1" w:themeShade="A6"/>
          <w:szCs w:val="28"/>
        </w:rPr>
      </w:pPr>
    </w:p>
    <w:p w14:paraId="41297713" w14:textId="77777777" w:rsidR="00364357" w:rsidRPr="00DA7CDE" w:rsidRDefault="00364357" w:rsidP="008B64C9">
      <w:pPr>
        <w:ind w:firstLine="709"/>
        <w:jc w:val="both"/>
        <w:rPr>
          <w:rFonts w:eastAsia="Calibri"/>
          <w:i/>
          <w:color w:val="A6A6A6" w:themeColor="background1" w:themeShade="A6"/>
          <w:szCs w:val="28"/>
        </w:rPr>
      </w:pPr>
      <w:r w:rsidRPr="00B05351">
        <w:rPr>
          <w:rFonts w:eastAsia="Calibri"/>
          <w:u w:val="single"/>
        </w:rPr>
        <w:t>Прикрепление файлов:</w:t>
      </w:r>
      <w:r w:rsidR="00DA7CDE" w:rsidRPr="00942BA5">
        <w:rPr>
          <w:rFonts w:eastAsia="Calibri"/>
        </w:rPr>
        <w:t xml:space="preserve"> </w:t>
      </w:r>
      <w:bookmarkStart w:id="95" w:name="_Hlk159498508"/>
      <w:r w:rsidR="00DA7CDE" w:rsidRPr="00DA7CDE">
        <w:rPr>
          <w:rFonts w:eastAsia="Calibri"/>
          <w:i/>
          <w:color w:val="A6A6A6" w:themeColor="background1" w:themeShade="A6"/>
          <w:szCs w:val="28"/>
        </w:rPr>
        <w:t>/заполнять при необходимости прикрепления файлов приложений/</w:t>
      </w:r>
    </w:p>
    <w:bookmarkEnd w:id="95"/>
    <w:p w14:paraId="6EC9E426" w14:textId="708348E8" w:rsidR="00364357" w:rsidRPr="001103DF" w:rsidRDefault="00364357" w:rsidP="00E64634">
      <w:pPr>
        <w:ind w:firstLine="709"/>
        <w:jc w:val="both"/>
        <w:rPr>
          <w:rFonts w:eastAsia="Calibri"/>
        </w:rPr>
      </w:pPr>
      <w:r w:rsidRPr="00A13C85">
        <w:rPr>
          <w:rFonts w:eastAsia="Calibri"/>
        </w:rPr>
        <w:t>Количество файлов приложений ____________________</w:t>
      </w:r>
      <w:r w:rsidRPr="00A13C85">
        <w:rPr>
          <w:rFonts w:eastAsia="Calibri"/>
          <w:i/>
        </w:rPr>
        <w:t xml:space="preserve">, </w:t>
      </w:r>
      <w:r w:rsidRPr="00A13C85">
        <w:rPr>
          <w:rFonts w:eastAsia="Calibri"/>
        </w:rPr>
        <w:t>при этом размер</w:t>
      </w:r>
      <w:r w:rsidR="007471B8">
        <w:rPr>
          <w:rFonts w:eastAsia="Calibri"/>
        </w:rPr>
        <w:t xml:space="preserve"> одного</w:t>
      </w:r>
      <w:r w:rsidRPr="00A13C85">
        <w:rPr>
          <w:rFonts w:eastAsia="Calibri"/>
        </w:rPr>
        <w:t xml:space="preserve"> </w:t>
      </w:r>
      <w:r w:rsidR="005C364F" w:rsidRPr="00A13C85">
        <w:rPr>
          <w:rFonts w:eastAsia="Calibri"/>
        </w:rPr>
        <w:t xml:space="preserve">файла </w:t>
      </w:r>
      <w:r w:rsidRPr="00A13C85">
        <w:rPr>
          <w:rFonts w:eastAsia="Calibri"/>
        </w:rPr>
        <w:t xml:space="preserve">должен быть не более 10 </w:t>
      </w:r>
      <w:r w:rsidR="0072072C" w:rsidRPr="00A13C85">
        <w:rPr>
          <w:rFonts w:eastAsia="Calibri"/>
        </w:rPr>
        <w:t>М</w:t>
      </w:r>
      <w:r w:rsidR="0072072C">
        <w:rPr>
          <w:rFonts w:eastAsia="Calibri"/>
        </w:rPr>
        <w:t>Б</w:t>
      </w:r>
      <w:r w:rsidRPr="00A13C85">
        <w:rPr>
          <w:rFonts w:eastAsia="Calibri"/>
        </w:rPr>
        <w:t xml:space="preserve">. </w:t>
      </w:r>
      <w:r w:rsidR="008404A7" w:rsidRPr="00553FB0">
        <w:rPr>
          <w:rFonts w:eastAsia="Calibri"/>
        </w:rPr>
        <w:t xml:space="preserve">ПО ЭС контролирует формат прикрепляемых файлов и допускает только следующие форматы: </w:t>
      </w:r>
      <w:r w:rsidR="008404A7" w:rsidRPr="00553FB0">
        <w:rPr>
          <w:rFonts w:eastAsia="Calibri"/>
          <w:bCs/>
          <w:szCs w:val="28"/>
          <w:lang w:val="en-US"/>
        </w:rPr>
        <w:t>doc</w:t>
      </w:r>
      <w:r w:rsidR="008404A7" w:rsidRPr="00553FB0">
        <w:rPr>
          <w:rFonts w:eastAsia="Calibri"/>
          <w:bCs/>
          <w:szCs w:val="28"/>
        </w:rPr>
        <w:t xml:space="preserve">, </w:t>
      </w:r>
      <w:r w:rsidR="008404A7" w:rsidRPr="00553FB0">
        <w:rPr>
          <w:rFonts w:eastAsia="Calibri"/>
          <w:bCs/>
          <w:szCs w:val="28"/>
          <w:lang w:val="en-US"/>
        </w:rPr>
        <w:t>docx</w:t>
      </w:r>
      <w:r w:rsidR="008404A7" w:rsidRPr="00553FB0">
        <w:rPr>
          <w:rFonts w:eastAsia="Calibri"/>
          <w:bCs/>
          <w:szCs w:val="28"/>
        </w:rPr>
        <w:t xml:space="preserve">, </w:t>
      </w:r>
      <w:r w:rsidR="008404A7" w:rsidRPr="00553FB0">
        <w:rPr>
          <w:rFonts w:eastAsia="Calibri"/>
          <w:bCs/>
          <w:szCs w:val="28"/>
          <w:lang w:val="en-US"/>
        </w:rPr>
        <w:t>rtf</w:t>
      </w:r>
      <w:r w:rsidR="008404A7" w:rsidRPr="00553FB0">
        <w:rPr>
          <w:rFonts w:eastAsia="Calibri"/>
          <w:bCs/>
          <w:szCs w:val="28"/>
        </w:rPr>
        <w:t xml:space="preserve">, </w:t>
      </w:r>
      <w:r w:rsidR="008404A7" w:rsidRPr="00553FB0">
        <w:rPr>
          <w:rFonts w:eastAsia="Calibri"/>
          <w:bCs/>
          <w:szCs w:val="28"/>
          <w:lang w:val="en-US"/>
        </w:rPr>
        <w:t>pdf</w:t>
      </w:r>
      <w:r w:rsidR="008404A7" w:rsidRPr="00553FB0">
        <w:rPr>
          <w:rFonts w:eastAsia="Calibri"/>
          <w:bCs/>
          <w:szCs w:val="28"/>
        </w:rPr>
        <w:t xml:space="preserve">, </w:t>
      </w:r>
      <w:r w:rsidR="008404A7" w:rsidRPr="00553FB0">
        <w:rPr>
          <w:rFonts w:eastAsia="Calibri"/>
          <w:bCs/>
          <w:szCs w:val="28"/>
          <w:lang w:val="en-US"/>
        </w:rPr>
        <w:t>jpg</w:t>
      </w:r>
      <w:r w:rsidR="008404A7" w:rsidRPr="00553FB0">
        <w:rPr>
          <w:rFonts w:eastAsia="Calibri"/>
          <w:bCs/>
          <w:szCs w:val="28"/>
        </w:rPr>
        <w:t xml:space="preserve">, </w:t>
      </w:r>
      <w:proofErr w:type="spellStart"/>
      <w:r w:rsidR="008404A7" w:rsidRPr="00553FB0">
        <w:rPr>
          <w:rFonts w:eastAsia="Calibri"/>
          <w:bCs/>
          <w:szCs w:val="28"/>
          <w:lang w:val="en-US"/>
        </w:rPr>
        <w:t>png</w:t>
      </w:r>
      <w:proofErr w:type="spellEnd"/>
      <w:r w:rsidR="008404A7">
        <w:rPr>
          <w:rFonts w:eastAsia="Calibri"/>
          <w:bCs/>
          <w:i/>
          <w:szCs w:val="28"/>
        </w:rPr>
        <w:t xml:space="preserve"> </w:t>
      </w:r>
      <w:bookmarkStart w:id="96" w:name="_Hlk159498587"/>
      <w:r w:rsidR="00DB476E">
        <w:rPr>
          <w:i/>
          <w:color w:val="A6A6A6" w:themeColor="background1" w:themeShade="A6"/>
        </w:rPr>
        <w:t>/</w:t>
      </w:r>
      <w:r w:rsidR="008404A7">
        <w:rPr>
          <w:i/>
          <w:color w:val="A6A6A6" w:themeColor="background1" w:themeShade="A6"/>
        </w:rPr>
        <w:t>о</w:t>
      </w:r>
      <w:r w:rsidR="008404A7" w:rsidRPr="0086003B">
        <w:rPr>
          <w:i/>
          <w:color w:val="A6A6A6" w:themeColor="background1" w:themeShade="A6"/>
        </w:rPr>
        <w:t>граничение по форматам файлов можно убрать, либо добавить требуемые. Здесь представлен возможный набор форматов</w:t>
      </w:r>
      <w:r w:rsidR="008404A7">
        <w:rPr>
          <w:i/>
          <w:color w:val="A6A6A6" w:themeColor="background1" w:themeShade="A6"/>
        </w:rPr>
        <w:t>/</w:t>
      </w:r>
      <w:r w:rsidR="008404A7" w:rsidRPr="006903BE">
        <w:rPr>
          <w:rFonts w:eastAsia="Calibri"/>
          <w:i/>
        </w:rPr>
        <w:t>.</w:t>
      </w:r>
      <w:bookmarkEnd w:id="96"/>
      <w:r w:rsidR="008404A7" w:rsidRPr="006903BE">
        <w:rPr>
          <w:rFonts w:eastAsia="Calibri"/>
          <w:i/>
        </w:rPr>
        <w:t xml:space="preserve"> </w:t>
      </w:r>
      <w:r w:rsidR="001103DF" w:rsidRPr="00A13C85">
        <w:rPr>
          <w:rFonts w:eastAsia="Calibri"/>
        </w:rPr>
        <w:t>П</w:t>
      </w:r>
      <w:r w:rsidR="005C364F" w:rsidRPr="00A13C85">
        <w:rPr>
          <w:rFonts w:eastAsia="Calibri"/>
        </w:rPr>
        <w:t>ри</w:t>
      </w:r>
      <w:r w:rsidR="005C364F" w:rsidRPr="001103DF">
        <w:rPr>
          <w:rFonts w:eastAsia="Calibri"/>
        </w:rPr>
        <w:t xml:space="preserve"> превышении размера прикрепляемого файла</w:t>
      </w:r>
      <w:r w:rsidRPr="001103DF">
        <w:rPr>
          <w:rFonts w:eastAsia="Calibri"/>
        </w:rPr>
        <w:t xml:space="preserve"> </w:t>
      </w:r>
      <w:r w:rsidR="00FC5928">
        <w:rPr>
          <w:rFonts w:eastAsia="Calibri"/>
        </w:rPr>
        <w:t>заинтересованное лицо</w:t>
      </w:r>
      <w:r w:rsidR="00FC5928" w:rsidRPr="001103DF">
        <w:rPr>
          <w:rFonts w:eastAsia="Calibri"/>
        </w:rPr>
        <w:t xml:space="preserve"> </w:t>
      </w:r>
      <w:r w:rsidRPr="001103DF">
        <w:rPr>
          <w:rFonts w:eastAsia="Calibri"/>
        </w:rPr>
        <w:t>получает предупреждение в виде электронного сообщения, отправка файлов не осуществляется.</w:t>
      </w:r>
    </w:p>
    <w:p w14:paraId="52427440" w14:textId="56E2FA0B" w:rsidR="00364357" w:rsidRDefault="00364357" w:rsidP="008B64C9">
      <w:pPr>
        <w:ind w:firstLine="709"/>
        <w:jc w:val="both"/>
        <w:rPr>
          <w:rFonts w:eastAsia="Calibri"/>
        </w:rPr>
      </w:pPr>
      <w:r w:rsidRPr="00B05351">
        <w:rPr>
          <w:rFonts w:eastAsia="Calibri"/>
        </w:rPr>
        <w:t xml:space="preserve">Все прикрепленные файлы доступны заинтересованному лицу для просмотра в </w:t>
      </w:r>
      <w:r w:rsidR="00517D89">
        <w:rPr>
          <w:rFonts w:eastAsia="Calibri"/>
        </w:rPr>
        <w:t>ЛК</w:t>
      </w:r>
      <w:r w:rsidRPr="00B05351">
        <w:rPr>
          <w:rFonts w:eastAsia="Calibri"/>
        </w:rPr>
        <w:t xml:space="preserve"> (в форме заполнения (отзыва) заявления</w:t>
      </w:r>
      <w:r w:rsidR="00942BA5">
        <w:rPr>
          <w:rFonts w:eastAsia="Calibri"/>
        </w:rPr>
        <w:t xml:space="preserve"> об АП</w:t>
      </w:r>
      <w:r w:rsidRPr="00B05351">
        <w:rPr>
          <w:rFonts w:eastAsia="Calibri"/>
        </w:rPr>
        <w:t xml:space="preserve">). До подачи заявления </w:t>
      </w:r>
      <w:r w:rsidR="00942BA5">
        <w:rPr>
          <w:rFonts w:eastAsia="Calibri"/>
        </w:rPr>
        <w:t xml:space="preserve">об АП </w:t>
      </w:r>
      <w:r w:rsidRPr="00B05351">
        <w:rPr>
          <w:rFonts w:eastAsia="Calibri"/>
        </w:rPr>
        <w:t>заинтересованное лицо обладает возможностью отредактировать список файлов (удалить или прикрепить другой).</w:t>
      </w:r>
    </w:p>
    <w:p w14:paraId="3B49C18A" w14:textId="77777777" w:rsidR="003D4122" w:rsidRDefault="003D4122" w:rsidP="009C59AE">
      <w:pPr>
        <w:ind w:firstLine="709"/>
        <w:jc w:val="both"/>
        <w:rPr>
          <w:rFonts w:eastAsia="Calibri"/>
        </w:rPr>
      </w:pPr>
    </w:p>
    <w:p w14:paraId="5D4B5EB4" w14:textId="7B6EB114" w:rsidR="003D4122" w:rsidRPr="003D4122" w:rsidRDefault="00E04ED0" w:rsidP="003D4122">
      <w:pPr>
        <w:ind w:firstLine="709"/>
        <w:jc w:val="both"/>
        <w:rPr>
          <w:rFonts w:eastAsia="Calibri"/>
          <w:i/>
          <w:color w:val="A6A6A6" w:themeColor="background1" w:themeShade="A6"/>
        </w:rPr>
      </w:pPr>
      <w:r w:rsidRPr="003D4122">
        <w:rPr>
          <w:rFonts w:eastAsia="Calibri"/>
        </w:rPr>
        <w:t>Перечень сведений и (или) документов, запрашиваемых уполномоченным органом самостоятельно</w:t>
      </w:r>
      <w:r w:rsidR="003D4122" w:rsidRPr="003D4122">
        <w:rPr>
          <w:rFonts w:eastAsia="Calibri"/>
          <w:i/>
          <w:color w:val="A6A6A6" w:themeColor="background1" w:themeShade="A6"/>
        </w:rPr>
        <w:t xml:space="preserve"> </w:t>
      </w:r>
      <w:r w:rsidR="003D4122" w:rsidRPr="003D4122">
        <w:rPr>
          <w:rFonts w:eastAsia="Calibri"/>
        </w:rPr>
        <w:t>для осуществления АП</w:t>
      </w:r>
      <w:r w:rsidR="003D4122" w:rsidRPr="003D4122">
        <w:rPr>
          <w:rFonts w:eastAsia="Calibri"/>
          <w:i/>
          <w:szCs w:val="28"/>
        </w:rPr>
        <w:t xml:space="preserve"> </w:t>
      </w:r>
      <w:r w:rsidR="003D4122" w:rsidRPr="003D4122">
        <w:rPr>
          <w:rFonts w:eastAsia="Calibri"/>
          <w:i/>
          <w:color w:val="A6A6A6" w:themeColor="background1" w:themeShade="A6"/>
          <w:szCs w:val="28"/>
        </w:rPr>
        <w:t>/</w:t>
      </w:r>
      <w:r w:rsidR="003D4122">
        <w:rPr>
          <w:rFonts w:eastAsia="Calibri"/>
          <w:i/>
          <w:color w:val="A6A6A6" w:themeColor="background1" w:themeShade="A6"/>
          <w:szCs w:val="28"/>
        </w:rPr>
        <w:t>заполнять при необходимости с указанием:</w:t>
      </w:r>
    </w:p>
    <w:p w14:paraId="536191C7" w14:textId="77777777" w:rsidR="003D4122" w:rsidRDefault="003D4122" w:rsidP="009C59AE">
      <w:pPr>
        <w:ind w:firstLine="709"/>
        <w:jc w:val="both"/>
        <w:rPr>
          <w:rFonts w:eastAsia="Calibri"/>
          <w:i/>
          <w:color w:val="A6A6A6" w:themeColor="background1" w:themeShade="A6"/>
        </w:rPr>
      </w:pPr>
      <w:r>
        <w:rPr>
          <w:rFonts w:eastAsia="Calibri"/>
          <w:i/>
          <w:color w:val="A6A6A6" w:themeColor="background1" w:themeShade="A6"/>
        </w:rPr>
        <w:t>способа направления запроса, источников получения запрашиваемой информации, сроков для направления запроса и ответа на запрос, основания направления запроса, документов, прилагаемых к запросу, атрибутов запроса</w:t>
      </w:r>
    </w:p>
    <w:p w14:paraId="2E3950FB" w14:textId="46E6CBE6" w:rsidR="003D4122" w:rsidRDefault="003D4122" w:rsidP="009C59AE">
      <w:pPr>
        <w:ind w:firstLine="709"/>
        <w:jc w:val="both"/>
        <w:rPr>
          <w:rFonts w:eastAsia="Calibri"/>
          <w:i/>
          <w:color w:val="A6A6A6" w:themeColor="background1" w:themeShade="A6"/>
        </w:rPr>
      </w:pPr>
      <w:r>
        <w:rPr>
          <w:rFonts w:eastAsia="Calibri"/>
          <w:i/>
          <w:color w:val="A6A6A6" w:themeColor="background1" w:themeShade="A6"/>
        </w:rPr>
        <w:lastRenderedPageBreak/>
        <w:t>приводятся печатные формы запроса.</w:t>
      </w:r>
    </w:p>
    <w:p w14:paraId="1F292214" w14:textId="58F1176A" w:rsidR="003D4122" w:rsidRDefault="003D4122" w:rsidP="009C59AE">
      <w:pPr>
        <w:ind w:firstLine="709"/>
        <w:jc w:val="both"/>
        <w:rPr>
          <w:rFonts w:eastAsia="Calibri"/>
          <w:i/>
          <w:color w:val="A6A6A6" w:themeColor="background1" w:themeShade="A6"/>
        </w:rPr>
      </w:pPr>
      <w:r>
        <w:rPr>
          <w:rFonts w:eastAsia="Calibri"/>
          <w:i/>
          <w:color w:val="A6A6A6" w:themeColor="background1" w:themeShade="A6"/>
        </w:rPr>
        <w:t>Атрибуты запросов, печатные формы не приводятся в отношении запросов, направляемых в информационные ресурсы (системы).</w:t>
      </w:r>
    </w:p>
    <w:p w14:paraId="6FB28361" w14:textId="579804C4" w:rsidR="00BB6082" w:rsidRPr="00D60AF3" w:rsidRDefault="00BB6082" w:rsidP="008B64C9">
      <w:pPr>
        <w:pStyle w:val="20"/>
        <w:numPr>
          <w:ilvl w:val="1"/>
          <w:numId w:val="2"/>
        </w:numPr>
        <w:ind w:left="1418" w:hanging="709"/>
        <w:rPr>
          <w:rFonts w:eastAsia="Calibri"/>
        </w:rPr>
      </w:pPr>
      <w:bookmarkStart w:id="97" w:name="_Toc133936749"/>
      <w:bookmarkStart w:id="98" w:name="_Toc160615796"/>
      <w:r w:rsidRPr="00D60AF3">
        <w:rPr>
          <w:rFonts w:eastAsia="Calibri"/>
        </w:rPr>
        <w:t>Описание статусов</w:t>
      </w:r>
      <w:bookmarkEnd w:id="97"/>
      <w:bookmarkEnd w:id="98"/>
    </w:p>
    <w:p w14:paraId="2E670EAF" w14:textId="77777777" w:rsidR="00BB6082" w:rsidRPr="00F62201" w:rsidRDefault="00BB6082" w:rsidP="008B64C9">
      <w:pPr>
        <w:pStyle w:val="a9"/>
        <w:numPr>
          <w:ilvl w:val="2"/>
          <w:numId w:val="2"/>
        </w:numPr>
        <w:ind w:left="0" w:firstLine="709"/>
        <w:jc w:val="both"/>
        <w:rPr>
          <w:b/>
        </w:rPr>
      </w:pPr>
      <w:r w:rsidRPr="00F62201">
        <w:rPr>
          <w:b/>
        </w:rPr>
        <w:t>Статусы заявки</w:t>
      </w:r>
    </w:p>
    <w:p w14:paraId="574F236D" w14:textId="77777777" w:rsidR="00582995" w:rsidRDefault="00582995" w:rsidP="008B64C9">
      <w:pPr>
        <w:ind w:firstLine="709"/>
        <w:contextualSpacing/>
        <w:jc w:val="both"/>
        <w:rPr>
          <w:lang w:eastAsia="x-none"/>
        </w:rPr>
      </w:pPr>
    </w:p>
    <w:p w14:paraId="42AB1F86" w14:textId="64B38DAD" w:rsidR="00BB6082" w:rsidRPr="00B05351" w:rsidRDefault="00BB6082" w:rsidP="008B64C9">
      <w:pPr>
        <w:ind w:firstLine="709"/>
        <w:contextualSpacing/>
        <w:jc w:val="both"/>
        <w:rPr>
          <w:lang w:eastAsia="x-none"/>
        </w:rPr>
      </w:pPr>
      <w:r w:rsidRPr="00B05351">
        <w:rPr>
          <w:lang w:eastAsia="x-none"/>
        </w:rPr>
        <w:t xml:space="preserve">При просмотре заявки заинтересованное лицо может </w:t>
      </w:r>
      <w:r w:rsidR="00A32548">
        <w:rPr>
          <w:lang w:eastAsia="x-none"/>
        </w:rPr>
        <w:t xml:space="preserve">увидеть </w:t>
      </w:r>
      <w:r w:rsidRPr="00B05351">
        <w:rPr>
          <w:lang w:eastAsia="x-none"/>
        </w:rPr>
        <w:t>возможные варианты статусов:</w:t>
      </w:r>
    </w:p>
    <w:p w14:paraId="39E52A40" w14:textId="27C9B528" w:rsidR="00BB6082" w:rsidRPr="008C0ACD" w:rsidRDefault="00BB6082" w:rsidP="008B64C9">
      <w:pPr>
        <w:ind w:firstLine="709"/>
        <w:contextualSpacing/>
        <w:jc w:val="both"/>
        <w:rPr>
          <w:lang w:eastAsia="x-none"/>
        </w:rPr>
      </w:pPr>
      <w:r w:rsidRPr="008C0ACD">
        <w:rPr>
          <w:b/>
          <w:lang w:eastAsia="x-none"/>
        </w:rPr>
        <w:t>Создана</w:t>
      </w:r>
      <w:r w:rsidRPr="008C0ACD">
        <w:rPr>
          <w:lang w:eastAsia="x-none"/>
        </w:rPr>
        <w:t xml:space="preserve"> – заявка сформирована, находится на этапе создания/заполнения документов, может редактироваться до момента подачи</w:t>
      </w:r>
      <w:r w:rsidR="002A7662">
        <w:rPr>
          <w:lang w:eastAsia="x-none"/>
        </w:rPr>
        <w:t>;</w:t>
      </w:r>
    </w:p>
    <w:p w14:paraId="2792B989" w14:textId="4D7E39A9" w:rsidR="00BB6082" w:rsidRPr="00517D89" w:rsidRDefault="00BB6082" w:rsidP="008B64C9">
      <w:pPr>
        <w:ind w:firstLine="709"/>
        <w:contextualSpacing/>
        <w:jc w:val="both"/>
        <w:rPr>
          <w:lang w:eastAsia="x-none"/>
        </w:rPr>
      </w:pPr>
      <w:r w:rsidRPr="00517D89">
        <w:rPr>
          <w:b/>
          <w:lang w:eastAsia="x-none"/>
        </w:rPr>
        <w:t>Подана</w:t>
      </w:r>
      <w:r w:rsidRPr="00517D89">
        <w:rPr>
          <w:lang w:eastAsia="x-none"/>
        </w:rPr>
        <w:t xml:space="preserve"> – все документы по заявке заполнены, заявка передана уполномоченному органу, но к рассмотрению еще не принята. Редактирование запрещено. Для заинтересованного лица доступен отзыв заявки</w:t>
      </w:r>
      <w:r w:rsidR="002A7662">
        <w:rPr>
          <w:lang w:eastAsia="x-none"/>
        </w:rPr>
        <w:t>;</w:t>
      </w:r>
    </w:p>
    <w:p w14:paraId="42E47FE8" w14:textId="05A8B088" w:rsidR="00BB6082" w:rsidRPr="00517D89" w:rsidRDefault="00320F9D" w:rsidP="008B64C9">
      <w:pPr>
        <w:ind w:firstLine="709"/>
        <w:contextualSpacing/>
        <w:jc w:val="both"/>
        <w:rPr>
          <w:lang w:eastAsia="x-none"/>
        </w:rPr>
      </w:pPr>
      <w:r>
        <w:rPr>
          <w:b/>
          <w:lang w:eastAsia="x-none"/>
        </w:rPr>
        <w:t>В процессе</w:t>
      </w:r>
      <w:r w:rsidRPr="00517D89">
        <w:rPr>
          <w:lang w:eastAsia="x-none"/>
        </w:rPr>
        <w:t xml:space="preserve"> </w:t>
      </w:r>
      <w:r w:rsidR="00BB6082" w:rsidRPr="00517D89">
        <w:rPr>
          <w:lang w:eastAsia="x-none"/>
        </w:rPr>
        <w:t xml:space="preserve">– заявка </w:t>
      </w:r>
      <w:r w:rsidR="00EF0C63">
        <w:rPr>
          <w:lang w:eastAsia="x-none"/>
        </w:rPr>
        <w:t>находится на рассмотрении у</w:t>
      </w:r>
      <w:r w:rsidR="00BB6082" w:rsidRPr="00517D89">
        <w:rPr>
          <w:lang w:eastAsia="x-none"/>
        </w:rPr>
        <w:t xml:space="preserve"> уполномоченн</w:t>
      </w:r>
      <w:r w:rsidR="00EF0C63">
        <w:rPr>
          <w:lang w:eastAsia="x-none"/>
        </w:rPr>
        <w:t>ого</w:t>
      </w:r>
      <w:r w:rsidR="00BB6082" w:rsidRPr="00517D89">
        <w:rPr>
          <w:lang w:eastAsia="x-none"/>
        </w:rPr>
        <w:t xml:space="preserve"> </w:t>
      </w:r>
      <w:r w:rsidR="00EF0C63" w:rsidRPr="00517D89">
        <w:rPr>
          <w:lang w:eastAsia="x-none"/>
        </w:rPr>
        <w:t>орган</w:t>
      </w:r>
      <w:r w:rsidR="00EF0C63">
        <w:rPr>
          <w:lang w:eastAsia="x-none"/>
        </w:rPr>
        <w:t>а</w:t>
      </w:r>
      <w:r w:rsidR="00BB6082" w:rsidRPr="00517D89">
        <w:rPr>
          <w:lang w:eastAsia="x-none"/>
        </w:rPr>
        <w:t>. Редактирование запрещено. Для заинтересованного лица доступен отзыв заявки</w:t>
      </w:r>
      <w:r w:rsidR="002A7662">
        <w:rPr>
          <w:lang w:eastAsia="x-none"/>
        </w:rPr>
        <w:t>;</w:t>
      </w:r>
    </w:p>
    <w:p w14:paraId="530BB787" w14:textId="6F1E9A56" w:rsidR="00BB6082" w:rsidRPr="0009174D" w:rsidRDefault="00BB6082" w:rsidP="008B64C9">
      <w:pPr>
        <w:ind w:firstLine="709"/>
        <w:contextualSpacing/>
        <w:jc w:val="both"/>
        <w:rPr>
          <w:lang w:eastAsia="x-none"/>
        </w:rPr>
      </w:pPr>
      <w:r w:rsidRPr="0009174D">
        <w:rPr>
          <w:b/>
          <w:lang w:eastAsia="x-none"/>
        </w:rPr>
        <w:t>Утверждена</w:t>
      </w:r>
      <w:r w:rsidRPr="0009174D">
        <w:rPr>
          <w:lang w:eastAsia="x-none"/>
        </w:rPr>
        <w:t xml:space="preserve"> –</w:t>
      </w:r>
      <w:r w:rsidR="00EF0C63">
        <w:rPr>
          <w:lang w:eastAsia="x-none"/>
        </w:rPr>
        <w:t xml:space="preserve"> </w:t>
      </w:r>
      <w:r w:rsidRPr="0009174D">
        <w:rPr>
          <w:lang w:eastAsia="x-none"/>
        </w:rPr>
        <w:t>по заявке принято уполномоченным органом</w:t>
      </w:r>
      <w:r w:rsidR="00EF0C63">
        <w:rPr>
          <w:lang w:eastAsia="x-none"/>
        </w:rPr>
        <w:t xml:space="preserve"> административное решение.</w:t>
      </w:r>
      <w:r w:rsidRPr="0009174D">
        <w:rPr>
          <w:lang w:eastAsia="x-none"/>
        </w:rPr>
        <w:t xml:space="preserve"> </w:t>
      </w:r>
      <w:r w:rsidR="00EF0C63">
        <w:rPr>
          <w:lang w:eastAsia="x-none"/>
        </w:rPr>
        <w:t>Р</w:t>
      </w:r>
      <w:r w:rsidR="00EF0C63" w:rsidRPr="0009174D">
        <w:rPr>
          <w:lang w:eastAsia="x-none"/>
        </w:rPr>
        <w:t>едактирование</w:t>
      </w:r>
      <w:r w:rsidR="00EF0C63">
        <w:rPr>
          <w:lang w:eastAsia="x-none"/>
        </w:rPr>
        <w:t xml:space="preserve"> заявки</w:t>
      </w:r>
      <w:r w:rsidR="00EF0C63" w:rsidRPr="0009174D">
        <w:rPr>
          <w:lang w:eastAsia="x-none"/>
        </w:rPr>
        <w:t xml:space="preserve"> </w:t>
      </w:r>
      <w:r w:rsidRPr="0009174D">
        <w:rPr>
          <w:lang w:eastAsia="x-none"/>
        </w:rPr>
        <w:t>запрещено</w:t>
      </w:r>
      <w:r w:rsidR="002A7662">
        <w:rPr>
          <w:lang w:eastAsia="x-none"/>
        </w:rPr>
        <w:t>;</w:t>
      </w:r>
    </w:p>
    <w:p w14:paraId="038CA47E" w14:textId="35D1A20B" w:rsidR="00BB6082" w:rsidRPr="00E64634" w:rsidRDefault="00A32548" w:rsidP="008B64C9">
      <w:pPr>
        <w:ind w:firstLine="709"/>
        <w:contextualSpacing/>
        <w:jc w:val="both"/>
        <w:rPr>
          <w:szCs w:val="28"/>
          <w:lang w:eastAsia="x-none"/>
        </w:rPr>
      </w:pPr>
      <w:r w:rsidRPr="00E64634">
        <w:rPr>
          <w:b/>
          <w:szCs w:val="28"/>
          <w:lang w:eastAsia="x-none"/>
        </w:rPr>
        <w:t>Отозвано</w:t>
      </w:r>
      <w:r w:rsidR="00BB6082" w:rsidRPr="00E64634">
        <w:rPr>
          <w:szCs w:val="28"/>
          <w:lang w:eastAsia="x-none"/>
        </w:rPr>
        <w:t xml:space="preserve"> – </w:t>
      </w:r>
      <w:r w:rsidRPr="003F0FAC">
        <w:rPr>
          <w:szCs w:val="28"/>
        </w:rPr>
        <w:t xml:space="preserve">заявление </w:t>
      </w:r>
      <w:r w:rsidR="00A052D9">
        <w:rPr>
          <w:szCs w:val="28"/>
        </w:rPr>
        <w:t xml:space="preserve">об АП </w:t>
      </w:r>
      <w:r w:rsidRPr="003F0FAC">
        <w:rPr>
          <w:szCs w:val="28"/>
        </w:rPr>
        <w:t>отозвано заинтересованным лицом</w:t>
      </w:r>
      <w:r w:rsidR="00BB6082" w:rsidRPr="00E64634">
        <w:rPr>
          <w:szCs w:val="28"/>
          <w:lang w:eastAsia="x-none"/>
        </w:rPr>
        <w:t>.</w:t>
      </w:r>
    </w:p>
    <w:p w14:paraId="458F1F35" w14:textId="77777777" w:rsidR="00BB6082" w:rsidRPr="00604543" w:rsidRDefault="00BB6082" w:rsidP="008B64C9">
      <w:pPr>
        <w:ind w:firstLine="709"/>
        <w:contextualSpacing/>
        <w:jc w:val="both"/>
      </w:pPr>
    </w:p>
    <w:p w14:paraId="1EAD1F41" w14:textId="73E56542" w:rsidR="00BB6082" w:rsidRPr="005A3CFF" w:rsidRDefault="00BB6082" w:rsidP="008B64C9">
      <w:pPr>
        <w:pStyle w:val="a9"/>
        <w:numPr>
          <w:ilvl w:val="2"/>
          <w:numId w:val="2"/>
        </w:numPr>
        <w:ind w:left="0" w:firstLine="709"/>
        <w:jc w:val="both"/>
        <w:rPr>
          <w:b/>
        </w:rPr>
      </w:pPr>
      <w:r w:rsidRPr="005A3CFF">
        <w:rPr>
          <w:b/>
        </w:rPr>
        <w:t>Статусы заявления</w:t>
      </w:r>
      <w:r w:rsidR="00E04ED0">
        <w:rPr>
          <w:b/>
        </w:rPr>
        <w:t xml:space="preserve"> об АП</w:t>
      </w:r>
    </w:p>
    <w:p w14:paraId="4F280475" w14:textId="77777777" w:rsidR="001C1256" w:rsidRDefault="001C1256" w:rsidP="008B64C9">
      <w:pPr>
        <w:ind w:firstLine="709"/>
        <w:contextualSpacing/>
        <w:jc w:val="both"/>
        <w:rPr>
          <w:b/>
        </w:rPr>
      </w:pPr>
    </w:p>
    <w:p w14:paraId="7294C2C6" w14:textId="4A9651BF" w:rsidR="00BB6082" w:rsidRPr="008C0ACD" w:rsidRDefault="00BB6082" w:rsidP="008B64C9">
      <w:pPr>
        <w:ind w:firstLine="709"/>
        <w:contextualSpacing/>
        <w:jc w:val="both"/>
      </w:pPr>
      <w:r w:rsidRPr="008C0ACD">
        <w:rPr>
          <w:b/>
        </w:rPr>
        <w:t>Не заполнен</w:t>
      </w:r>
      <w:r w:rsidRPr="008C0ACD">
        <w:t xml:space="preserve"> – </w:t>
      </w:r>
      <w:r w:rsidR="00EF0C63">
        <w:t>заявление</w:t>
      </w:r>
      <w:r w:rsidR="00EF0C63" w:rsidRPr="008C0ACD">
        <w:t xml:space="preserve"> </w:t>
      </w:r>
      <w:r w:rsidR="00E04ED0">
        <w:t xml:space="preserve">об АП </w:t>
      </w:r>
      <w:r w:rsidRPr="008C0ACD">
        <w:t>создан</w:t>
      </w:r>
      <w:r w:rsidR="00EF0C63">
        <w:t>о</w:t>
      </w:r>
      <w:r w:rsidRPr="008C0ACD">
        <w:t xml:space="preserve"> и находится на этапе заполнения заинтересованным лицом, обязательные поля не заполнены</w:t>
      </w:r>
      <w:r w:rsidR="001C1256">
        <w:t>.</w:t>
      </w:r>
    </w:p>
    <w:p w14:paraId="50010EAE" w14:textId="0AE49A53" w:rsidR="00BB6082" w:rsidRPr="008C0ACD" w:rsidRDefault="00BB6082" w:rsidP="008B64C9">
      <w:pPr>
        <w:ind w:firstLine="709"/>
        <w:contextualSpacing/>
        <w:jc w:val="both"/>
      </w:pPr>
      <w:r w:rsidRPr="008C0ACD">
        <w:rPr>
          <w:b/>
        </w:rPr>
        <w:t>Заполнен</w:t>
      </w:r>
      <w:r w:rsidRPr="008C0ACD">
        <w:t xml:space="preserve"> – в </w:t>
      </w:r>
      <w:r w:rsidR="00EF0C63">
        <w:t>заявлении</w:t>
      </w:r>
      <w:r w:rsidR="00E04ED0">
        <w:t xml:space="preserve"> об АП</w:t>
      </w:r>
      <w:r w:rsidRPr="008C0ACD">
        <w:t xml:space="preserve"> заполнены </w:t>
      </w:r>
      <w:r w:rsidR="00E64634" w:rsidRPr="008C0ACD">
        <w:t>все обязательные поля,</w:t>
      </w:r>
      <w:r w:rsidR="00EF0C63">
        <w:t xml:space="preserve"> и оно</w:t>
      </w:r>
      <w:r w:rsidRPr="008C0ACD">
        <w:t xml:space="preserve"> может быть сохранен</w:t>
      </w:r>
      <w:r w:rsidR="00EF0C63">
        <w:t>о</w:t>
      </w:r>
      <w:r w:rsidRPr="008C0ACD">
        <w:t>.</w:t>
      </w:r>
    </w:p>
    <w:p w14:paraId="539D00A7" w14:textId="6C84E61F" w:rsidR="0065420C" w:rsidRPr="00B05351" w:rsidRDefault="0065420C" w:rsidP="008B64C9">
      <w:pPr>
        <w:pStyle w:val="20"/>
        <w:numPr>
          <w:ilvl w:val="1"/>
          <w:numId w:val="2"/>
        </w:numPr>
        <w:ind w:left="1418" w:hanging="709"/>
      </w:pPr>
      <w:bookmarkStart w:id="99" w:name="_Toc111554665"/>
      <w:bookmarkStart w:id="100" w:name="_Toc133936745"/>
      <w:bookmarkStart w:id="101" w:name="_Toc160615797"/>
      <w:bookmarkStart w:id="102" w:name="_Toc10675088"/>
      <w:bookmarkStart w:id="103" w:name="_Toc10712156"/>
      <w:bookmarkStart w:id="104" w:name="_Toc11004750"/>
      <w:bookmarkStart w:id="105" w:name="_Toc11005417"/>
      <w:bookmarkStart w:id="106" w:name="_Toc11007361"/>
      <w:r w:rsidRPr="00B05351">
        <w:t xml:space="preserve">Обработка </w:t>
      </w:r>
      <w:r w:rsidR="00E64634" w:rsidRPr="00B05351">
        <w:t>заяв</w:t>
      </w:r>
      <w:r w:rsidR="00E64634">
        <w:t>ок</w:t>
      </w:r>
      <w:r w:rsidR="00E64634" w:rsidRPr="00B05351">
        <w:t xml:space="preserve"> </w:t>
      </w:r>
      <w:r w:rsidRPr="00B05351">
        <w:t>в электронной форме в ПК «Одно окно»</w:t>
      </w:r>
      <w:bookmarkEnd w:id="99"/>
      <w:bookmarkEnd w:id="100"/>
      <w:bookmarkEnd w:id="101"/>
    </w:p>
    <w:bookmarkEnd w:id="102"/>
    <w:bookmarkEnd w:id="103"/>
    <w:bookmarkEnd w:id="104"/>
    <w:bookmarkEnd w:id="105"/>
    <w:bookmarkEnd w:id="106"/>
    <w:p w14:paraId="492EDF88" w14:textId="4648F894" w:rsidR="0065420C" w:rsidRPr="00B05351" w:rsidRDefault="0065420C" w:rsidP="008B64C9">
      <w:pPr>
        <w:ind w:firstLine="709"/>
        <w:jc w:val="both"/>
        <w:rPr>
          <w:rFonts w:eastAsia="Calibri"/>
          <w:iCs/>
          <w:szCs w:val="28"/>
        </w:rPr>
      </w:pPr>
      <w:r w:rsidRPr="00B05351">
        <w:rPr>
          <w:rFonts w:eastAsia="Calibri"/>
          <w:iCs/>
          <w:szCs w:val="28"/>
        </w:rPr>
        <w:t xml:space="preserve">Все </w:t>
      </w:r>
      <w:r w:rsidR="00E64634" w:rsidRPr="00B05351">
        <w:rPr>
          <w:rFonts w:eastAsia="Calibri"/>
          <w:iCs/>
          <w:szCs w:val="28"/>
        </w:rPr>
        <w:t>заяв</w:t>
      </w:r>
      <w:r w:rsidR="00E64634">
        <w:rPr>
          <w:rFonts w:eastAsia="Calibri"/>
          <w:iCs/>
          <w:szCs w:val="28"/>
        </w:rPr>
        <w:t>ки</w:t>
      </w:r>
      <w:r w:rsidR="00E64634" w:rsidRPr="00B05351">
        <w:rPr>
          <w:rFonts w:eastAsia="Calibri"/>
          <w:iCs/>
          <w:szCs w:val="28"/>
        </w:rPr>
        <w:t xml:space="preserve"> </w:t>
      </w:r>
      <w:r w:rsidRPr="00B05351">
        <w:rPr>
          <w:rFonts w:eastAsia="Calibri"/>
          <w:iCs/>
          <w:szCs w:val="28"/>
        </w:rPr>
        <w:t>обрабатываются уполномоченным органом в ПК «Одно окно», доступ к которому обеспечивается посредством ЛК на ЕПЭУ.</w:t>
      </w:r>
    </w:p>
    <w:p w14:paraId="26424E95" w14:textId="78752944" w:rsidR="0065420C" w:rsidRPr="008C0ACD" w:rsidRDefault="0065420C" w:rsidP="008B64C9">
      <w:pPr>
        <w:ind w:firstLine="709"/>
        <w:jc w:val="both"/>
        <w:rPr>
          <w:rFonts w:eastAsia="Calibri"/>
          <w:iCs/>
          <w:szCs w:val="28"/>
        </w:rPr>
      </w:pPr>
      <w:r w:rsidRPr="008C0ACD">
        <w:rPr>
          <w:rFonts w:eastAsia="Calibri"/>
          <w:iCs/>
          <w:szCs w:val="28"/>
        </w:rPr>
        <w:t xml:space="preserve">Обработка </w:t>
      </w:r>
      <w:r w:rsidR="00E64634" w:rsidRPr="008C0ACD">
        <w:rPr>
          <w:rFonts w:eastAsia="Calibri"/>
          <w:iCs/>
          <w:szCs w:val="28"/>
        </w:rPr>
        <w:t>заяв</w:t>
      </w:r>
      <w:r w:rsidR="00E64634">
        <w:rPr>
          <w:rFonts w:eastAsia="Calibri"/>
          <w:iCs/>
          <w:szCs w:val="28"/>
        </w:rPr>
        <w:t>ок</w:t>
      </w:r>
      <w:r w:rsidR="00E64634" w:rsidRPr="008C0ACD">
        <w:rPr>
          <w:rFonts w:eastAsia="Calibri"/>
          <w:iCs/>
          <w:szCs w:val="28"/>
        </w:rPr>
        <w:t xml:space="preserve"> </w:t>
      </w:r>
      <w:r w:rsidRPr="008C0ACD">
        <w:rPr>
          <w:rFonts w:eastAsia="Calibri"/>
          <w:iCs/>
          <w:szCs w:val="28"/>
        </w:rPr>
        <w:t xml:space="preserve">в ПК «Одно окно» происходит в соответствии с документами, регламентирующими функционирование ПК «Одно окно» и размещенными на </w:t>
      </w:r>
      <w:r w:rsidRPr="00B05351">
        <w:rPr>
          <w:rFonts w:eastAsia="Calibri"/>
        </w:rPr>
        <w:t xml:space="preserve">официальном сайте Оператора ОАИС </w:t>
      </w:r>
      <w:hyperlink r:id="rId18" w:history="1">
        <w:r w:rsidRPr="00B05351">
          <w:rPr>
            <w:rStyle w:val="a7"/>
            <w:rFonts w:eastAsia="Calibri"/>
          </w:rPr>
          <w:t>https://nces.by</w:t>
        </w:r>
      </w:hyperlink>
      <w:r w:rsidRPr="008C0ACD">
        <w:rPr>
          <w:rFonts w:eastAsia="Calibri"/>
          <w:iCs/>
          <w:szCs w:val="28"/>
        </w:rPr>
        <w:t>.</w:t>
      </w:r>
    </w:p>
    <w:p w14:paraId="58CD6C5D" w14:textId="41BD1E4C" w:rsidR="0065420C" w:rsidRPr="00517D89" w:rsidRDefault="0065420C" w:rsidP="008B64C9">
      <w:pPr>
        <w:ind w:firstLine="709"/>
        <w:jc w:val="both"/>
        <w:rPr>
          <w:rFonts w:eastAsia="Calibri"/>
          <w:iCs/>
          <w:szCs w:val="28"/>
        </w:rPr>
      </w:pPr>
      <w:r w:rsidRPr="008C0ACD">
        <w:rPr>
          <w:rFonts w:eastAsia="Calibri"/>
          <w:iCs/>
          <w:szCs w:val="28"/>
        </w:rPr>
        <w:t xml:space="preserve">Интерфейсы обработки </w:t>
      </w:r>
      <w:r w:rsidR="00E64634" w:rsidRPr="008C0ACD">
        <w:rPr>
          <w:rFonts w:eastAsia="Calibri"/>
          <w:iCs/>
          <w:szCs w:val="28"/>
        </w:rPr>
        <w:t>заяв</w:t>
      </w:r>
      <w:r w:rsidR="00E64634">
        <w:rPr>
          <w:rFonts w:eastAsia="Calibri"/>
          <w:iCs/>
          <w:szCs w:val="28"/>
        </w:rPr>
        <w:t>ок</w:t>
      </w:r>
      <w:r w:rsidR="00E64634" w:rsidRPr="008C0ACD">
        <w:rPr>
          <w:rFonts w:eastAsia="Calibri"/>
          <w:iCs/>
          <w:szCs w:val="28"/>
        </w:rPr>
        <w:t xml:space="preserve"> </w:t>
      </w:r>
      <w:r w:rsidRPr="008C0ACD">
        <w:rPr>
          <w:rFonts w:eastAsia="Calibri"/>
          <w:iCs/>
          <w:szCs w:val="28"/>
        </w:rPr>
        <w:t>в ПК «Одно окно» соответствуют существующим в ПК «Одно окно</w:t>
      </w:r>
      <w:r w:rsidRPr="00517D89">
        <w:rPr>
          <w:rFonts w:eastAsia="Calibri"/>
          <w:iCs/>
          <w:szCs w:val="28"/>
        </w:rPr>
        <w:t>».</w:t>
      </w:r>
    </w:p>
    <w:p w14:paraId="5BC31B80" w14:textId="77777777" w:rsidR="0065420C" w:rsidRDefault="0065420C" w:rsidP="008B64C9">
      <w:pPr>
        <w:ind w:firstLine="709"/>
        <w:jc w:val="both"/>
        <w:rPr>
          <w:rFonts w:eastAsia="Calibri"/>
          <w:iCs/>
          <w:szCs w:val="28"/>
        </w:rPr>
      </w:pPr>
      <w:r w:rsidRPr="0009174D">
        <w:rPr>
          <w:rFonts w:eastAsia="Calibri"/>
          <w:iCs/>
          <w:szCs w:val="28"/>
        </w:rPr>
        <w:t>Детализированное описание действий уполномоченного органа в ПК «Одно окно» не является предметом настоящего Регламента.</w:t>
      </w:r>
    </w:p>
    <w:p w14:paraId="6702F708" w14:textId="77777777" w:rsidR="00DD7AD2" w:rsidRPr="00F62201" w:rsidRDefault="00DD7AD2" w:rsidP="008B64C9">
      <w:pPr>
        <w:pStyle w:val="20"/>
        <w:numPr>
          <w:ilvl w:val="1"/>
          <w:numId w:val="2"/>
        </w:numPr>
        <w:ind w:left="1418" w:hanging="709"/>
      </w:pPr>
      <w:bookmarkStart w:id="107" w:name="_Toc160615798"/>
      <w:r w:rsidRPr="00F62201">
        <w:t>Уведомление об административном решении</w:t>
      </w:r>
      <w:bookmarkEnd w:id="107"/>
    </w:p>
    <w:p w14:paraId="1544EE13" w14:textId="2211946B" w:rsidR="00DD7AD2" w:rsidRPr="00B05351" w:rsidRDefault="00DD7AD2" w:rsidP="008B64C9">
      <w:pPr>
        <w:ind w:firstLine="709"/>
        <w:jc w:val="both"/>
        <w:rPr>
          <w:rFonts w:eastAsia="Calibri"/>
          <w:noProof/>
        </w:rPr>
      </w:pPr>
      <w:r w:rsidRPr="00B05351">
        <w:rPr>
          <w:rFonts w:eastAsia="Calibri"/>
        </w:rPr>
        <w:t xml:space="preserve">В своем </w:t>
      </w:r>
      <w:r w:rsidR="00EF0C63">
        <w:rPr>
          <w:rFonts w:eastAsia="Calibri"/>
        </w:rPr>
        <w:t>ЛК</w:t>
      </w:r>
      <w:r w:rsidR="00DE2BAD">
        <w:rPr>
          <w:rFonts w:eastAsia="Calibri"/>
        </w:rPr>
        <w:t xml:space="preserve"> на ЕПЭУ</w:t>
      </w:r>
      <w:r w:rsidRPr="00B05351">
        <w:rPr>
          <w:rFonts w:eastAsia="Calibri"/>
        </w:rPr>
        <w:t xml:space="preserve"> во вкладке «Мои услуги» заинтересованное лицо может отслеживать состояние </w:t>
      </w:r>
      <w:r w:rsidR="00E64634">
        <w:rPr>
          <w:rFonts w:eastAsia="Calibri"/>
        </w:rPr>
        <w:t>заявки</w:t>
      </w:r>
      <w:r w:rsidR="00E64634" w:rsidRPr="00B05351">
        <w:rPr>
          <w:rFonts w:eastAsia="Calibri"/>
        </w:rPr>
        <w:t xml:space="preserve"> </w:t>
      </w:r>
      <w:r w:rsidRPr="00B05351">
        <w:rPr>
          <w:rFonts w:eastAsia="Calibri"/>
        </w:rPr>
        <w:t>и получить уведомление об административном решении</w:t>
      </w:r>
      <w:r w:rsidRPr="00B05351">
        <w:rPr>
          <w:rFonts w:eastAsia="Calibri"/>
          <w:noProof/>
        </w:rPr>
        <w:t>.</w:t>
      </w:r>
    </w:p>
    <w:p w14:paraId="106DFAD0" w14:textId="6ABB4F78" w:rsidR="00DD7AD2" w:rsidRPr="00B05351" w:rsidRDefault="00DD7AD2" w:rsidP="008B64C9">
      <w:pPr>
        <w:ind w:firstLine="709"/>
        <w:jc w:val="both"/>
        <w:rPr>
          <w:rFonts w:eastAsia="Calibri"/>
          <w:szCs w:val="28"/>
        </w:rPr>
      </w:pPr>
      <w:r w:rsidRPr="00B05351">
        <w:rPr>
          <w:rFonts w:eastAsia="Calibri"/>
          <w:szCs w:val="28"/>
        </w:rPr>
        <w:lastRenderedPageBreak/>
        <w:t xml:space="preserve">Результат осуществления АП – административное решение </w:t>
      </w:r>
      <w:r w:rsidR="00DE2BAD">
        <w:rPr>
          <w:rFonts w:eastAsia="Calibri"/>
          <w:szCs w:val="28"/>
        </w:rPr>
        <w:t>в виде ______________</w:t>
      </w:r>
      <w:r w:rsidR="00B551C4" w:rsidRPr="00FC70EE">
        <w:rPr>
          <w:rFonts w:eastAsia="Calibri"/>
          <w:i/>
          <w:color w:val="A6A6A6" w:themeColor="background1" w:themeShade="A6"/>
        </w:rPr>
        <w:t>/</w:t>
      </w:r>
      <w:r w:rsidR="0059613F" w:rsidRPr="00FC70EE">
        <w:rPr>
          <w:rFonts w:eastAsia="Calibri"/>
          <w:i/>
          <w:color w:val="A6A6A6" w:themeColor="background1" w:themeShade="A6"/>
        </w:rPr>
        <w:t>электронного сообщения</w:t>
      </w:r>
      <w:r w:rsidR="00B551C4">
        <w:rPr>
          <w:rFonts w:eastAsia="Calibri"/>
          <w:i/>
          <w:color w:val="A6A6A6" w:themeColor="background1" w:themeShade="A6"/>
        </w:rPr>
        <w:t>,</w:t>
      </w:r>
      <w:r w:rsidR="0059613F" w:rsidRPr="00FC70EE">
        <w:rPr>
          <w:rFonts w:eastAsia="Calibri"/>
          <w:i/>
          <w:color w:val="A6A6A6" w:themeColor="background1" w:themeShade="A6"/>
        </w:rPr>
        <w:t xml:space="preserve"> электронного документа</w:t>
      </w:r>
      <w:r w:rsidR="0059613F">
        <w:rPr>
          <w:rFonts w:eastAsia="Calibri"/>
          <w:i/>
          <w:color w:val="A6A6A6" w:themeColor="background1" w:themeShade="A6"/>
        </w:rPr>
        <w:t xml:space="preserve"> (выбирается необходимое)</w:t>
      </w:r>
      <w:r w:rsidR="00B551C4" w:rsidRPr="00FC70EE">
        <w:rPr>
          <w:rFonts w:eastAsia="Calibri"/>
          <w:i/>
          <w:color w:val="A6A6A6" w:themeColor="background1" w:themeShade="A6"/>
        </w:rPr>
        <w:t>/</w:t>
      </w:r>
      <w:r w:rsidR="0059613F" w:rsidRPr="00FC70EE">
        <w:rPr>
          <w:rFonts w:eastAsia="Calibri"/>
          <w:i/>
          <w:color w:val="A6A6A6" w:themeColor="background1" w:themeShade="A6"/>
        </w:rPr>
        <w:t>.</w:t>
      </w:r>
    </w:p>
    <w:p w14:paraId="663BC1F8" w14:textId="1C19001C" w:rsidR="000A4A29" w:rsidRPr="00EF0C63" w:rsidRDefault="00EF0C63" w:rsidP="008B64C9">
      <w:pPr>
        <w:ind w:firstLine="709"/>
        <w:jc w:val="both"/>
        <w:rPr>
          <w:rFonts w:eastAsia="Calibri"/>
          <w:szCs w:val="28"/>
        </w:rPr>
      </w:pPr>
      <w:r w:rsidRPr="006E293D">
        <w:rPr>
          <w:rFonts w:eastAsia="Calibri"/>
          <w:szCs w:val="28"/>
        </w:rPr>
        <w:t xml:space="preserve">При рассмотрении </w:t>
      </w:r>
      <w:r w:rsidR="00E64634" w:rsidRPr="006E293D">
        <w:rPr>
          <w:rFonts w:eastAsia="Calibri"/>
          <w:szCs w:val="28"/>
        </w:rPr>
        <w:t>заяв</w:t>
      </w:r>
      <w:r w:rsidR="00E64634">
        <w:rPr>
          <w:rFonts w:eastAsia="Calibri"/>
          <w:szCs w:val="28"/>
        </w:rPr>
        <w:t>ки</w:t>
      </w:r>
      <w:r w:rsidR="00E64634" w:rsidRPr="006E293D">
        <w:rPr>
          <w:rFonts w:eastAsia="Calibri"/>
          <w:szCs w:val="28"/>
        </w:rPr>
        <w:t xml:space="preserve"> </w:t>
      </w:r>
      <w:r w:rsidRPr="006E293D">
        <w:rPr>
          <w:rFonts w:eastAsia="Calibri"/>
          <w:szCs w:val="28"/>
        </w:rPr>
        <w:t>уполномоченным органом принимается одно из следующих административных решений</w:t>
      </w:r>
      <w:r w:rsidR="000A4A29" w:rsidRPr="00EF0C63">
        <w:rPr>
          <w:rFonts w:eastAsia="Calibri"/>
          <w:szCs w:val="28"/>
        </w:rPr>
        <w:t>:</w:t>
      </w:r>
    </w:p>
    <w:p w14:paraId="1D8D4114" w14:textId="1C2E72BC" w:rsidR="000A4A29" w:rsidRPr="006D7758" w:rsidRDefault="000A4A29" w:rsidP="008B64C9">
      <w:pPr>
        <w:ind w:firstLine="709"/>
        <w:jc w:val="both"/>
        <w:rPr>
          <w:rFonts w:eastAsia="Calibri"/>
          <w:szCs w:val="28"/>
        </w:rPr>
      </w:pPr>
      <w:r w:rsidRPr="00003F74">
        <w:rPr>
          <w:rFonts w:eastAsia="Calibri"/>
          <w:szCs w:val="28"/>
        </w:rPr>
        <w:t>- об отказе в принятии заявления</w:t>
      </w:r>
      <w:r w:rsidR="00E04ED0">
        <w:rPr>
          <w:rFonts w:eastAsia="Calibri"/>
          <w:szCs w:val="28"/>
        </w:rPr>
        <w:t xml:space="preserve"> </w:t>
      </w:r>
      <w:r w:rsidR="004764EC">
        <w:rPr>
          <w:rFonts w:eastAsia="Calibri"/>
          <w:szCs w:val="28"/>
        </w:rPr>
        <w:t>заинтересованного лица</w:t>
      </w:r>
      <w:r w:rsidRPr="00003F74">
        <w:rPr>
          <w:rFonts w:eastAsia="Calibri"/>
          <w:szCs w:val="28"/>
        </w:rPr>
        <w:t>;</w:t>
      </w:r>
    </w:p>
    <w:p w14:paraId="4F066B04" w14:textId="77777777" w:rsidR="000A4A29" w:rsidRPr="000A4A29" w:rsidRDefault="000A4A29" w:rsidP="008B64C9">
      <w:pPr>
        <w:ind w:firstLine="709"/>
        <w:jc w:val="both"/>
        <w:rPr>
          <w:rFonts w:eastAsia="Calibri"/>
        </w:rPr>
      </w:pPr>
      <w:r w:rsidRPr="000A4A29">
        <w:rPr>
          <w:rFonts w:eastAsia="Calibri"/>
        </w:rPr>
        <w:t>- об осуществлении АП</w:t>
      </w:r>
      <w:r>
        <w:rPr>
          <w:rFonts w:eastAsia="Calibri"/>
        </w:rPr>
        <w:t>;</w:t>
      </w:r>
    </w:p>
    <w:p w14:paraId="44444E9F" w14:textId="77777777" w:rsidR="00DD7AD2" w:rsidRPr="00B05351" w:rsidRDefault="000A4A29" w:rsidP="008B64C9">
      <w:pPr>
        <w:ind w:firstLine="709"/>
        <w:jc w:val="both"/>
        <w:rPr>
          <w:rFonts w:eastAsia="Calibri"/>
        </w:rPr>
      </w:pPr>
      <w:r w:rsidRPr="000A4A29">
        <w:rPr>
          <w:rFonts w:eastAsia="Calibri"/>
        </w:rPr>
        <w:t>- об отказе в осуществлении АП</w:t>
      </w:r>
      <w:r>
        <w:rPr>
          <w:rFonts w:eastAsia="Calibri"/>
        </w:rPr>
        <w:t>.</w:t>
      </w:r>
    </w:p>
    <w:p w14:paraId="0B88FF42" w14:textId="3C200385" w:rsidR="00DD7AD2" w:rsidRPr="00B05351" w:rsidRDefault="00DD7AD2" w:rsidP="008B64C9">
      <w:pPr>
        <w:ind w:firstLine="709"/>
        <w:jc w:val="both"/>
        <w:rPr>
          <w:lang w:eastAsia="x-none"/>
        </w:rPr>
      </w:pPr>
      <w:r w:rsidRPr="00B05351">
        <w:rPr>
          <w:lang w:eastAsia="x-none"/>
        </w:rPr>
        <w:t xml:space="preserve">По результатам осуществления АП уполномоченным органом в зависимости от принятого административного решения заполняется итоговый документ «Административное решение по </w:t>
      </w:r>
      <w:r w:rsidR="00EF0C63">
        <w:rPr>
          <w:lang w:eastAsia="x-none"/>
        </w:rPr>
        <w:t xml:space="preserve">административной </w:t>
      </w:r>
      <w:r w:rsidRPr="00B05351">
        <w:rPr>
          <w:lang w:eastAsia="x-none"/>
        </w:rPr>
        <w:t xml:space="preserve">процедуре </w:t>
      </w:r>
      <w:r w:rsidRPr="00B05351">
        <w:rPr>
          <w:i/>
          <w:lang w:eastAsia="x-none"/>
        </w:rPr>
        <w:t>/номер АП/</w:t>
      </w:r>
      <w:r w:rsidRPr="00B05351">
        <w:rPr>
          <w:lang w:eastAsia="x-none"/>
        </w:rPr>
        <w:t xml:space="preserve">» с прикреплением документа в форматах </w:t>
      </w:r>
      <w:r w:rsidRPr="00B17C1C">
        <w:rPr>
          <w:lang w:eastAsia="x-none"/>
        </w:rPr>
        <w:t>*.</w:t>
      </w:r>
      <w:proofErr w:type="spellStart"/>
      <w:r w:rsidRPr="00B17C1C">
        <w:rPr>
          <w:lang w:eastAsia="x-none"/>
        </w:rPr>
        <w:t>jpeg</w:t>
      </w:r>
      <w:proofErr w:type="spellEnd"/>
      <w:r w:rsidRPr="00B17C1C">
        <w:rPr>
          <w:lang w:eastAsia="x-none"/>
        </w:rPr>
        <w:t>, *.</w:t>
      </w:r>
      <w:proofErr w:type="spellStart"/>
      <w:r w:rsidRPr="00B17C1C">
        <w:rPr>
          <w:lang w:eastAsia="x-none"/>
        </w:rPr>
        <w:t>bmp</w:t>
      </w:r>
      <w:proofErr w:type="spellEnd"/>
      <w:r w:rsidRPr="00B17C1C">
        <w:rPr>
          <w:lang w:eastAsia="x-none"/>
        </w:rPr>
        <w:t>, *.</w:t>
      </w:r>
      <w:proofErr w:type="spellStart"/>
      <w:r w:rsidRPr="00B17C1C">
        <w:rPr>
          <w:lang w:eastAsia="x-none"/>
        </w:rPr>
        <w:t>pdf</w:t>
      </w:r>
      <w:proofErr w:type="spellEnd"/>
      <w:r w:rsidRPr="00B17C1C">
        <w:rPr>
          <w:lang w:eastAsia="x-none"/>
        </w:rPr>
        <w:t>, *.</w:t>
      </w:r>
      <w:proofErr w:type="spellStart"/>
      <w:r w:rsidRPr="00B17C1C">
        <w:rPr>
          <w:lang w:eastAsia="x-none"/>
        </w:rPr>
        <w:t>gif</w:t>
      </w:r>
      <w:proofErr w:type="spellEnd"/>
      <w:r w:rsidRPr="00B05351">
        <w:rPr>
          <w:lang w:eastAsia="x-none"/>
        </w:rPr>
        <w:t>, содержащего административное решение, зарегистрированное в установленном порядке</w:t>
      </w:r>
      <w:r w:rsidR="00E04ED0">
        <w:rPr>
          <w:lang w:eastAsia="x-none"/>
        </w:rPr>
        <w:t>.</w:t>
      </w:r>
    </w:p>
    <w:p w14:paraId="21B5441F" w14:textId="77777777" w:rsidR="000A4A29" w:rsidRDefault="00DD7AD2" w:rsidP="008B64C9">
      <w:pPr>
        <w:ind w:firstLine="709"/>
        <w:jc w:val="both"/>
        <w:rPr>
          <w:rFonts w:eastAsia="Calibri"/>
        </w:rPr>
      </w:pPr>
      <w:r w:rsidRPr="00B05351">
        <w:rPr>
          <w:rFonts w:eastAsia="Calibri"/>
        </w:rPr>
        <w:t xml:space="preserve">Если административное решение еще не принято, заявка </w:t>
      </w:r>
      <w:r w:rsidR="004417B7">
        <w:rPr>
          <w:rFonts w:eastAsia="Calibri"/>
        </w:rPr>
        <w:t>имеет</w:t>
      </w:r>
      <w:r w:rsidRPr="00B05351">
        <w:rPr>
          <w:rFonts w:eastAsia="Calibri"/>
        </w:rPr>
        <w:t xml:space="preserve"> статус «</w:t>
      </w:r>
      <w:r w:rsidR="00320F9D">
        <w:rPr>
          <w:rFonts w:eastAsia="Calibri"/>
        </w:rPr>
        <w:t>В процессе</w:t>
      </w:r>
      <w:r w:rsidRPr="00B05351">
        <w:rPr>
          <w:rFonts w:eastAsia="Calibri"/>
        </w:rPr>
        <w:t>».</w:t>
      </w:r>
    </w:p>
    <w:p w14:paraId="42031521" w14:textId="221004CE" w:rsidR="00DD7AD2" w:rsidRDefault="00DD7AD2" w:rsidP="008B64C9">
      <w:pPr>
        <w:ind w:firstLine="709"/>
        <w:jc w:val="both"/>
        <w:rPr>
          <w:rFonts w:eastAsia="Calibri"/>
        </w:rPr>
      </w:pPr>
      <w:r w:rsidRPr="00B05351">
        <w:rPr>
          <w:rFonts w:eastAsia="Calibri"/>
        </w:rPr>
        <w:t xml:space="preserve">Для просмотра административного решения, принятого по АП, необходимо нажать кнопку </w:t>
      </w:r>
      <w:r w:rsidRPr="00B05351">
        <w:rPr>
          <w:rFonts w:eastAsia="Calibri"/>
          <w:noProof/>
        </w:rPr>
        <w:drawing>
          <wp:inline distT="0" distB="0" distL="0" distR="0" wp14:anchorId="01194E96" wp14:editId="42E87582">
            <wp:extent cx="362001" cy="28579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кнопка_просмотра_дк-та_(глаз).png"/>
                    <pic:cNvPicPr/>
                  </pic:nvPicPr>
                  <pic:blipFill>
                    <a:blip r:embed="rId13">
                      <a:extLst>
                        <a:ext uri="{28A0092B-C50C-407E-A947-70E740481C1C}">
                          <a14:useLocalDpi xmlns:a14="http://schemas.microsoft.com/office/drawing/2010/main" val="0"/>
                        </a:ext>
                      </a:extLst>
                    </a:blip>
                    <a:stretch>
                      <a:fillRect/>
                    </a:stretch>
                  </pic:blipFill>
                  <pic:spPr>
                    <a:xfrm>
                      <a:off x="0" y="0"/>
                      <a:ext cx="362001" cy="285790"/>
                    </a:xfrm>
                    <a:prstGeom prst="rect">
                      <a:avLst/>
                    </a:prstGeom>
                  </pic:spPr>
                </pic:pic>
              </a:graphicData>
            </a:graphic>
          </wp:inline>
        </w:drawing>
      </w:r>
      <w:r w:rsidRPr="00B05351">
        <w:rPr>
          <w:rFonts w:eastAsia="Calibri"/>
        </w:rPr>
        <w:t>, находящуюся в колонке «Действия» списка «Итоговые документы». Откроется экранное представление формы административного реше</w:t>
      </w:r>
      <w:r w:rsidR="000A4A29">
        <w:rPr>
          <w:rFonts w:eastAsia="Calibri"/>
        </w:rPr>
        <w:t>ния.</w:t>
      </w:r>
    </w:p>
    <w:p w14:paraId="0B4E71DA" w14:textId="2EE49446" w:rsidR="00D238EF" w:rsidRDefault="00D238EF" w:rsidP="008B64C9">
      <w:pPr>
        <w:ind w:firstLine="709"/>
        <w:jc w:val="both"/>
        <w:rPr>
          <w:rFonts w:eastAsia="Calibri"/>
        </w:rPr>
      </w:pPr>
      <w:r w:rsidRPr="00D238EF">
        <w:rPr>
          <w:rFonts w:eastAsia="Calibri"/>
          <w:i/>
          <w:color w:val="A6A6A6" w:themeColor="background1" w:themeShade="A6"/>
          <w:szCs w:val="24"/>
        </w:rPr>
        <w:t>/</w:t>
      </w:r>
      <w:r>
        <w:rPr>
          <w:rFonts w:eastAsia="Calibri"/>
          <w:i/>
          <w:color w:val="A6A6A6" w:themeColor="background1" w:themeShade="A6"/>
          <w:szCs w:val="24"/>
        </w:rPr>
        <w:t>С</w:t>
      </w:r>
      <w:r w:rsidRPr="00D238EF">
        <w:rPr>
          <w:rFonts w:eastAsia="Calibri"/>
          <w:i/>
          <w:color w:val="A6A6A6" w:themeColor="background1" w:themeShade="A6"/>
          <w:szCs w:val="24"/>
        </w:rPr>
        <w:t>остав полей</w:t>
      </w:r>
      <w:r w:rsidR="00553FB0">
        <w:rPr>
          <w:rFonts w:eastAsia="Calibri"/>
          <w:i/>
          <w:color w:val="A6A6A6" w:themeColor="background1" w:themeShade="A6"/>
          <w:szCs w:val="24"/>
        </w:rPr>
        <w:t xml:space="preserve"> экранной</w:t>
      </w:r>
      <w:r w:rsidRPr="00D238EF">
        <w:rPr>
          <w:rFonts w:eastAsia="Calibri"/>
          <w:i/>
          <w:color w:val="A6A6A6" w:themeColor="background1" w:themeShade="A6"/>
          <w:szCs w:val="24"/>
        </w:rPr>
        <w:t xml:space="preserve"> формы административного решения определяется </w:t>
      </w:r>
      <w:r w:rsidR="00DA7131">
        <w:rPr>
          <w:rFonts w:eastAsia="Calibri"/>
          <w:i/>
          <w:color w:val="A6A6A6" w:themeColor="background1" w:themeShade="A6"/>
          <w:szCs w:val="24"/>
        </w:rPr>
        <w:t>к</w:t>
      </w:r>
      <w:r w:rsidRPr="00B05351">
        <w:rPr>
          <w:rFonts w:eastAsia="Calibri"/>
          <w:i/>
          <w:color w:val="A6A6A6" w:themeColor="background1" w:themeShade="A6"/>
          <w:szCs w:val="24"/>
        </w:rPr>
        <w:t>омпетентным государственным органом (органом-регулятором</w:t>
      </w:r>
      <w:proofErr w:type="gramStart"/>
      <w:r w:rsidRPr="00B05351">
        <w:rPr>
          <w:rFonts w:eastAsia="Calibri"/>
          <w:i/>
          <w:color w:val="A6A6A6" w:themeColor="background1" w:themeShade="A6"/>
          <w:szCs w:val="24"/>
        </w:rPr>
        <w:t>)</w:t>
      </w:r>
      <w:r>
        <w:rPr>
          <w:rFonts w:eastAsia="Calibri"/>
          <w:i/>
          <w:color w:val="A6A6A6" w:themeColor="background1" w:themeShade="A6"/>
          <w:szCs w:val="24"/>
        </w:rPr>
        <w:t>./</w:t>
      </w:r>
      <w:proofErr w:type="gramEnd"/>
    </w:p>
    <w:p w14:paraId="09BCD181" w14:textId="0563353F" w:rsidR="00DD7AD2" w:rsidRPr="00FD131E" w:rsidRDefault="00DD7AD2" w:rsidP="000C5AED">
      <w:pPr>
        <w:ind w:firstLine="709"/>
        <w:jc w:val="both"/>
      </w:pPr>
      <w:r w:rsidRPr="00FD131E">
        <w:t xml:space="preserve">Описание </w:t>
      </w:r>
      <w:r w:rsidR="00553FB0">
        <w:t xml:space="preserve">экранной </w:t>
      </w:r>
      <w:r w:rsidRPr="00FD131E">
        <w:t xml:space="preserve">формы просмотра административного решения приведено в </w:t>
      </w:r>
      <w:r w:rsidRPr="00991572">
        <w:t xml:space="preserve">таблице </w:t>
      </w:r>
      <w:r w:rsidR="00B7557C" w:rsidRPr="00991572">
        <w:t>3.</w:t>
      </w:r>
      <w:r w:rsidR="00B17C1C">
        <w:t>7</w:t>
      </w:r>
      <w:r w:rsidRPr="00991572">
        <w:t>.</w:t>
      </w:r>
    </w:p>
    <w:p w14:paraId="2BBDE801" w14:textId="77777777" w:rsidR="00DD7AD2" w:rsidRPr="00FD131E" w:rsidRDefault="00DD7AD2" w:rsidP="000C5AED">
      <w:pPr>
        <w:ind w:firstLine="709"/>
        <w:jc w:val="both"/>
      </w:pPr>
    </w:p>
    <w:p w14:paraId="2F7A334C" w14:textId="1785B799" w:rsidR="00DD7AD2" w:rsidRPr="00FD131E" w:rsidRDefault="00DD7AD2" w:rsidP="000C5AED">
      <w:pPr>
        <w:jc w:val="both"/>
        <w:rPr>
          <w:b/>
        </w:rPr>
      </w:pPr>
      <w:r w:rsidRPr="00B05351">
        <w:t xml:space="preserve">Таблица </w:t>
      </w:r>
      <w:r w:rsidR="00B7557C" w:rsidRPr="00991572">
        <w:t>3.</w:t>
      </w:r>
      <w:r w:rsidR="00B17C1C">
        <w:t>7</w:t>
      </w:r>
      <w:r w:rsidRPr="00991572">
        <w:t xml:space="preserve"> –</w:t>
      </w:r>
      <w:r w:rsidRPr="00FD131E">
        <w:t xml:space="preserve"> Описание </w:t>
      </w:r>
      <w:r w:rsidR="00553FB0">
        <w:t xml:space="preserve">экранной </w:t>
      </w:r>
      <w:r w:rsidRPr="00FD131E">
        <w:t>формы просмотра административного решения</w:t>
      </w:r>
    </w:p>
    <w:tbl>
      <w:tblPr>
        <w:tblStyle w:val="a8"/>
        <w:tblW w:w="5000" w:type="pct"/>
        <w:tblLook w:val="04A0" w:firstRow="1" w:lastRow="0" w:firstColumn="1" w:lastColumn="0" w:noHBand="0" w:noVBand="1"/>
      </w:tblPr>
      <w:tblGrid>
        <w:gridCol w:w="4745"/>
        <w:gridCol w:w="4883"/>
      </w:tblGrid>
      <w:tr w:rsidR="00DD7AD2" w:rsidRPr="002627BF" w14:paraId="26A9DC32" w14:textId="77777777" w:rsidTr="00EF46D1">
        <w:tc>
          <w:tcPr>
            <w:tcW w:w="2464" w:type="pct"/>
          </w:tcPr>
          <w:p w14:paraId="7E0EC8A4" w14:textId="77777777" w:rsidR="00DD7AD2" w:rsidRPr="002627BF" w:rsidRDefault="00DD7AD2" w:rsidP="000C5AED">
            <w:pPr>
              <w:rPr>
                <w:rFonts w:eastAsia="Calibri"/>
                <w:sz w:val="24"/>
                <w:szCs w:val="24"/>
              </w:rPr>
            </w:pPr>
            <w:r w:rsidRPr="002627BF">
              <w:rPr>
                <w:sz w:val="24"/>
                <w:szCs w:val="24"/>
              </w:rPr>
              <w:t xml:space="preserve">Наименование поля </w:t>
            </w:r>
          </w:p>
        </w:tc>
        <w:tc>
          <w:tcPr>
            <w:tcW w:w="2536" w:type="pct"/>
          </w:tcPr>
          <w:p w14:paraId="18343A36" w14:textId="77777777" w:rsidR="00DD7AD2" w:rsidRPr="002627BF" w:rsidRDefault="00DD7AD2" w:rsidP="000C5AED">
            <w:pPr>
              <w:rPr>
                <w:rFonts w:eastAsia="Calibri"/>
                <w:sz w:val="24"/>
                <w:szCs w:val="24"/>
              </w:rPr>
            </w:pPr>
            <w:r w:rsidRPr="002627BF">
              <w:rPr>
                <w:sz w:val="24"/>
                <w:szCs w:val="24"/>
              </w:rPr>
              <w:t>Описание</w:t>
            </w:r>
          </w:p>
        </w:tc>
      </w:tr>
      <w:tr w:rsidR="002627BF" w:rsidRPr="002627BF" w14:paraId="7F6D8AA2" w14:textId="77777777" w:rsidTr="00EF46D1">
        <w:tc>
          <w:tcPr>
            <w:tcW w:w="2464" w:type="pct"/>
          </w:tcPr>
          <w:p w14:paraId="5D7134F1" w14:textId="77777777" w:rsidR="002627BF" w:rsidRPr="002627BF" w:rsidRDefault="002627BF" w:rsidP="000C5AED">
            <w:pPr>
              <w:rPr>
                <w:sz w:val="24"/>
                <w:szCs w:val="24"/>
              </w:rPr>
            </w:pPr>
            <w:r>
              <w:rPr>
                <w:sz w:val="24"/>
                <w:szCs w:val="24"/>
              </w:rPr>
              <w:t>Административное решение АП</w:t>
            </w:r>
          </w:p>
        </w:tc>
        <w:tc>
          <w:tcPr>
            <w:tcW w:w="2536" w:type="pct"/>
          </w:tcPr>
          <w:p w14:paraId="5B08E607" w14:textId="77777777" w:rsidR="002627BF" w:rsidRPr="002627BF" w:rsidRDefault="002627BF" w:rsidP="000C5AED">
            <w:pPr>
              <w:rPr>
                <w:sz w:val="24"/>
                <w:szCs w:val="24"/>
              </w:rPr>
            </w:pPr>
            <w:r>
              <w:rPr>
                <w:sz w:val="24"/>
                <w:szCs w:val="24"/>
              </w:rPr>
              <w:t>Административное решение АП</w:t>
            </w:r>
            <w:r w:rsidRPr="002627BF">
              <w:rPr>
                <w:rFonts w:eastAsia="Calibri"/>
                <w:i/>
                <w:sz w:val="24"/>
                <w:szCs w:val="24"/>
              </w:rPr>
              <w:t xml:space="preserve"> &lt;код АП&gt;</w:t>
            </w:r>
          </w:p>
        </w:tc>
      </w:tr>
      <w:tr w:rsidR="002627BF" w:rsidRPr="002627BF" w14:paraId="6080216B" w14:textId="77777777" w:rsidTr="00EF46D1">
        <w:tc>
          <w:tcPr>
            <w:tcW w:w="5000" w:type="pct"/>
            <w:gridSpan w:val="2"/>
          </w:tcPr>
          <w:p w14:paraId="286C5EDE" w14:textId="77777777" w:rsidR="002627BF" w:rsidRPr="002627BF" w:rsidRDefault="002627BF" w:rsidP="000C5AED">
            <w:pPr>
              <w:rPr>
                <w:b/>
                <w:sz w:val="24"/>
                <w:szCs w:val="24"/>
              </w:rPr>
            </w:pPr>
            <w:r w:rsidRPr="002627BF">
              <w:rPr>
                <w:b/>
                <w:sz w:val="24"/>
                <w:szCs w:val="24"/>
              </w:rPr>
              <w:t>Общие сведения</w:t>
            </w:r>
          </w:p>
        </w:tc>
      </w:tr>
      <w:tr w:rsidR="00DD7AD2" w:rsidRPr="002627BF" w14:paraId="35B49B26" w14:textId="77777777" w:rsidTr="00EF46D1">
        <w:tc>
          <w:tcPr>
            <w:tcW w:w="2464" w:type="pct"/>
          </w:tcPr>
          <w:p w14:paraId="2E8EFD9C" w14:textId="05DCAC37" w:rsidR="00DD7AD2" w:rsidRPr="002627BF" w:rsidRDefault="00DD7AD2" w:rsidP="006778EA">
            <w:pPr>
              <w:rPr>
                <w:rFonts w:eastAsia="Calibri"/>
                <w:sz w:val="24"/>
                <w:szCs w:val="24"/>
              </w:rPr>
            </w:pPr>
            <w:r w:rsidRPr="002627BF">
              <w:rPr>
                <w:rFonts w:eastAsia="Calibri"/>
                <w:sz w:val="24"/>
                <w:szCs w:val="24"/>
              </w:rPr>
              <w:t>Информация о</w:t>
            </w:r>
            <w:r w:rsidR="006778EA">
              <w:rPr>
                <w:rFonts w:eastAsia="Calibri"/>
                <w:sz w:val="24"/>
                <w:szCs w:val="24"/>
              </w:rPr>
              <w:t>б</w:t>
            </w:r>
            <w:r w:rsidRPr="002627BF">
              <w:rPr>
                <w:rFonts w:eastAsia="Calibri"/>
                <w:sz w:val="24"/>
                <w:szCs w:val="24"/>
              </w:rPr>
              <w:t xml:space="preserve"> </w:t>
            </w:r>
            <w:r w:rsidR="006778EA">
              <w:rPr>
                <w:rFonts w:eastAsia="Calibri"/>
                <w:sz w:val="24"/>
                <w:szCs w:val="24"/>
              </w:rPr>
              <w:t xml:space="preserve">административной </w:t>
            </w:r>
            <w:r w:rsidRPr="002627BF">
              <w:rPr>
                <w:rFonts w:eastAsia="Calibri"/>
                <w:sz w:val="24"/>
                <w:szCs w:val="24"/>
              </w:rPr>
              <w:t>процедуре</w:t>
            </w:r>
          </w:p>
        </w:tc>
        <w:tc>
          <w:tcPr>
            <w:tcW w:w="2536" w:type="pct"/>
          </w:tcPr>
          <w:p w14:paraId="3EA40730" w14:textId="3333E78C" w:rsidR="00DD7AD2" w:rsidRPr="002627BF" w:rsidRDefault="00DD7AD2" w:rsidP="000C5AED">
            <w:pPr>
              <w:rPr>
                <w:rFonts w:eastAsia="Calibri"/>
                <w:i/>
                <w:sz w:val="24"/>
                <w:szCs w:val="24"/>
                <w:lang w:val="en-US"/>
              </w:rPr>
            </w:pPr>
            <w:r w:rsidRPr="002627BF">
              <w:rPr>
                <w:rFonts w:eastAsia="Calibri"/>
                <w:i/>
                <w:sz w:val="24"/>
                <w:szCs w:val="24"/>
                <w:lang w:val="en-US"/>
              </w:rPr>
              <w:t>&lt;</w:t>
            </w:r>
            <w:r w:rsidR="00760355">
              <w:rPr>
                <w:rFonts w:eastAsia="Calibri"/>
                <w:i/>
                <w:sz w:val="24"/>
                <w:szCs w:val="24"/>
              </w:rPr>
              <w:t>К</w:t>
            </w:r>
            <w:r w:rsidR="00760355" w:rsidRPr="002627BF">
              <w:rPr>
                <w:rFonts w:eastAsia="Calibri"/>
                <w:i/>
                <w:sz w:val="24"/>
                <w:szCs w:val="24"/>
              </w:rPr>
              <w:t xml:space="preserve">од </w:t>
            </w:r>
            <w:r w:rsidRPr="002627BF">
              <w:rPr>
                <w:rFonts w:eastAsia="Calibri"/>
                <w:i/>
                <w:sz w:val="24"/>
                <w:szCs w:val="24"/>
              </w:rPr>
              <w:t>и наименование АП</w:t>
            </w:r>
            <w:r w:rsidRPr="002627BF">
              <w:rPr>
                <w:rFonts w:eastAsia="Calibri"/>
                <w:i/>
                <w:sz w:val="24"/>
                <w:szCs w:val="24"/>
                <w:lang w:val="en-US"/>
              </w:rPr>
              <w:t>&gt;</w:t>
            </w:r>
          </w:p>
        </w:tc>
      </w:tr>
      <w:tr w:rsidR="00DD7AD2" w:rsidRPr="002627BF" w14:paraId="7F010050" w14:textId="77777777" w:rsidTr="00EF46D1">
        <w:tc>
          <w:tcPr>
            <w:tcW w:w="2464" w:type="pct"/>
          </w:tcPr>
          <w:p w14:paraId="6CB0CB0E" w14:textId="77777777" w:rsidR="00DD7AD2" w:rsidRPr="002627BF" w:rsidRDefault="00DD7AD2" w:rsidP="000C5AED">
            <w:pPr>
              <w:rPr>
                <w:rFonts w:eastAsia="Calibri"/>
                <w:sz w:val="24"/>
                <w:szCs w:val="24"/>
              </w:rPr>
            </w:pPr>
            <w:r w:rsidRPr="002627BF">
              <w:rPr>
                <w:rFonts w:eastAsia="Calibri"/>
                <w:sz w:val="24"/>
                <w:szCs w:val="24"/>
              </w:rPr>
              <w:t>Информация о заявке</w:t>
            </w:r>
          </w:p>
        </w:tc>
        <w:tc>
          <w:tcPr>
            <w:tcW w:w="2536" w:type="pct"/>
          </w:tcPr>
          <w:p w14:paraId="556AD883" w14:textId="413360BD" w:rsidR="00DD7AD2" w:rsidRPr="002627BF" w:rsidRDefault="00DD7AD2" w:rsidP="000C5AED">
            <w:pPr>
              <w:rPr>
                <w:rFonts w:eastAsia="Calibri"/>
                <w:i/>
                <w:sz w:val="24"/>
                <w:szCs w:val="24"/>
              </w:rPr>
            </w:pPr>
            <w:r w:rsidRPr="002627BF">
              <w:rPr>
                <w:rFonts w:eastAsia="Calibri"/>
                <w:i/>
                <w:sz w:val="24"/>
                <w:szCs w:val="24"/>
              </w:rPr>
              <w:t>&lt;№ заявки, свед</w:t>
            </w:r>
            <w:r w:rsidR="002A7662">
              <w:rPr>
                <w:rFonts w:eastAsia="Calibri"/>
                <w:i/>
                <w:sz w:val="24"/>
                <w:szCs w:val="24"/>
              </w:rPr>
              <w:t>ения о заинтересованном лице,</w:t>
            </w:r>
            <w:r w:rsidRPr="002627BF">
              <w:rPr>
                <w:rFonts w:eastAsia="Calibri"/>
                <w:i/>
                <w:sz w:val="24"/>
                <w:szCs w:val="24"/>
              </w:rPr>
              <w:t xml:space="preserve"> сведения о представителе заинтересованного лица&gt;</w:t>
            </w:r>
          </w:p>
        </w:tc>
      </w:tr>
      <w:tr w:rsidR="00DD7AD2" w:rsidRPr="002627BF" w14:paraId="12558F5E" w14:textId="77777777" w:rsidTr="00EF46D1">
        <w:tc>
          <w:tcPr>
            <w:tcW w:w="2464" w:type="pct"/>
          </w:tcPr>
          <w:p w14:paraId="6475FE63" w14:textId="1074A35C" w:rsidR="00DD7AD2" w:rsidRPr="002A418C" w:rsidRDefault="00DD7AD2" w:rsidP="00E7509C">
            <w:pPr>
              <w:rPr>
                <w:rFonts w:eastAsia="Calibri"/>
                <w:sz w:val="24"/>
                <w:szCs w:val="24"/>
                <w:lang w:val="en-US"/>
              </w:rPr>
            </w:pPr>
            <w:r w:rsidRPr="002627BF">
              <w:rPr>
                <w:rFonts w:eastAsia="Calibri"/>
                <w:sz w:val="24"/>
                <w:szCs w:val="24"/>
              </w:rPr>
              <w:t xml:space="preserve">Пользователь, заполнивший </w:t>
            </w:r>
            <w:r w:rsidR="00E7509C">
              <w:rPr>
                <w:rFonts w:eastAsia="Calibri"/>
                <w:sz w:val="24"/>
                <w:szCs w:val="24"/>
              </w:rPr>
              <w:t>документ</w:t>
            </w:r>
          </w:p>
        </w:tc>
        <w:tc>
          <w:tcPr>
            <w:tcW w:w="2536" w:type="pct"/>
          </w:tcPr>
          <w:p w14:paraId="1DAD0996" w14:textId="79101398" w:rsidR="00DD7AD2" w:rsidRPr="002627BF" w:rsidRDefault="00DD7AD2" w:rsidP="002402B8">
            <w:pPr>
              <w:rPr>
                <w:rFonts w:eastAsia="Calibri"/>
                <w:i/>
                <w:sz w:val="24"/>
                <w:szCs w:val="24"/>
              </w:rPr>
            </w:pPr>
            <w:r w:rsidRPr="002627BF">
              <w:rPr>
                <w:rFonts w:eastAsia="Calibri"/>
                <w:i/>
                <w:sz w:val="24"/>
                <w:szCs w:val="24"/>
              </w:rPr>
              <w:t xml:space="preserve">&lt;Фамилия, имя, отчество (при наличии) </w:t>
            </w:r>
            <w:r w:rsidR="002A7662">
              <w:rPr>
                <w:rFonts w:eastAsia="Calibri"/>
                <w:i/>
                <w:sz w:val="24"/>
                <w:szCs w:val="24"/>
              </w:rPr>
              <w:t>исполнителя уполномоченного органа</w:t>
            </w:r>
            <w:r w:rsidR="002627BF" w:rsidRPr="002627BF">
              <w:rPr>
                <w:rFonts w:eastAsia="Calibri"/>
                <w:i/>
                <w:sz w:val="24"/>
                <w:szCs w:val="24"/>
              </w:rPr>
              <w:t>, контактный телефон</w:t>
            </w:r>
            <w:r w:rsidR="002402B8">
              <w:rPr>
                <w:rFonts w:eastAsia="Calibri"/>
                <w:i/>
                <w:sz w:val="24"/>
                <w:szCs w:val="24"/>
              </w:rPr>
              <w:t xml:space="preserve">, </w:t>
            </w:r>
            <w:r w:rsidR="002402B8">
              <w:rPr>
                <w:rFonts w:eastAsia="Calibri"/>
                <w:i/>
                <w:sz w:val="24"/>
                <w:szCs w:val="24"/>
                <w:lang w:val="en-US"/>
              </w:rPr>
              <w:t>e</w:t>
            </w:r>
            <w:r w:rsidR="002402B8" w:rsidRPr="002A418C">
              <w:rPr>
                <w:rFonts w:eastAsia="Calibri"/>
                <w:i/>
                <w:sz w:val="24"/>
                <w:szCs w:val="24"/>
              </w:rPr>
              <w:t>-</w:t>
            </w:r>
            <w:r w:rsidR="002402B8">
              <w:rPr>
                <w:rFonts w:eastAsia="Calibri"/>
                <w:i/>
                <w:sz w:val="24"/>
                <w:szCs w:val="24"/>
                <w:lang w:val="en-US"/>
              </w:rPr>
              <w:t>mail</w:t>
            </w:r>
            <w:r w:rsidRPr="002627BF">
              <w:rPr>
                <w:rFonts w:eastAsia="Calibri"/>
                <w:i/>
                <w:sz w:val="24"/>
                <w:szCs w:val="24"/>
              </w:rPr>
              <w:t>&gt;</w:t>
            </w:r>
          </w:p>
        </w:tc>
      </w:tr>
      <w:tr w:rsidR="00DD7AD2" w:rsidRPr="002627BF" w14:paraId="380CF74B" w14:textId="77777777" w:rsidTr="00EF46D1">
        <w:tc>
          <w:tcPr>
            <w:tcW w:w="2464" w:type="pct"/>
          </w:tcPr>
          <w:p w14:paraId="7769D4BF" w14:textId="057DA31D" w:rsidR="00DD7AD2" w:rsidRPr="002627BF" w:rsidRDefault="00DD7AD2" w:rsidP="00E7509C">
            <w:pPr>
              <w:rPr>
                <w:rFonts w:eastAsia="Calibri"/>
                <w:sz w:val="24"/>
                <w:szCs w:val="24"/>
              </w:rPr>
            </w:pPr>
            <w:r w:rsidRPr="002627BF">
              <w:rPr>
                <w:rFonts w:eastAsia="Calibri"/>
                <w:sz w:val="24"/>
                <w:szCs w:val="24"/>
              </w:rPr>
              <w:t xml:space="preserve">Статус </w:t>
            </w:r>
            <w:r w:rsidR="00E7509C">
              <w:rPr>
                <w:rFonts w:eastAsia="Calibri"/>
                <w:sz w:val="24"/>
                <w:szCs w:val="24"/>
              </w:rPr>
              <w:t>документа</w:t>
            </w:r>
          </w:p>
        </w:tc>
        <w:tc>
          <w:tcPr>
            <w:tcW w:w="2536" w:type="pct"/>
          </w:tcPr>
          <w:p w14:paraId="3213AE28" w14:textId="5AF59F08" w:rsidR="00DD7AD2" w:rsidRPr="002627BF" w:rsidRDefault="00DD7AD2" w:rsidP="000C5AED">
            <w:pPr>
              <w:rPr>
                <w:rFonts w:eastAsia="Calibri"/>
                <w:i/>
                <w:sz w:val="24"/>
                <w:szCs w:val="24"/>
              </w:rPr>
            </w:pPr>
            <w:r w:rsidRPr="002627BF">
              <w:rPr>
                <w:rFonts w:eastAsia="Calibri"/>
                <w:i/>
                <w:sz w:val="24"/>
                <w:szCs w:val="24"/>
                <w:lang w:val="en-US"/>
              </w:rPr>
              <w:t>&lt;</w:t>
            </w:r>
            <w:r w:rsidR="00760355">
              <w:rPr>
                <w:rFonts w:eastAsia="Calibri"/>
                <w:i/>
                <w:sz w:val="24"/>
                <w:szCs w:val="24"/>
              </w:rPr>
              <w:t>Н</w:t>
            </w:r>
            <w:r w:rsidR="00760355" w:rsidRPr="002627BF">
              <w:rPr>
                <w:rFonts w:eastAsia="Calibri"/>
                <w:i/>
                <w:sz w:val="24"/>
                <w:szCs w:val="24"/>
              </w:rPr>
              <w:t xml:space="preserve">е </w:t>
            </w:r>
            <w:r w:rsidRPr="002627BF">
              <w:rPr>
                <w:rFonts w:eastAsia="Calibri"/>
                <w:i/>
                <w:sz w:val="24"/>
                <w:szCs w:val="24"/>
              </w:rPr>
              <w:t>заполнен/</w:t>
            </w:r>
            <w:r w:rsidR="00760355">
              <w:rPr>
                <w:rFonts w:eastAsia="Calibri"/>
                <w:i/>
                <w:sz w:val="24"/>
                <w:szCs w:val="24"/>
              </w:rPr>
              <w:t>З</w:t>
            </w:r>
            <w:r w:rsidR="00760355" w:rsidRPr="002627BF">
              <w:rPr>
                <w:rFonts w:eastAsia="Calibri"/>
                <w:i/>
                <w:sz w:val="24"/>
                <w:szCs w:val="24"/>
              </w:rPr>
              <w:t>аполнен</w:t>
            </w:r>
            <w:r w:rsidRPr="002627BF">
              <w:rPr>
                <w:rFonts w:eastAsia="Calibri"/>
                <w:i/>
                <w:sz w:val="24"/>
                <w:szCs w:val="24"/>
                <w:lang w:val="en-US"/>
              </w:rPr>
              <w:t>&gt;</w:t>
            </w:r>
          </w:p>
        </w:tc>
      </w:tr>
      <w:tr w:rsidR="002627BF" w:rsidRPr="002627BF" w14:paraId="76253D00" w14:textId="77777777" w:rsidTr="00EF46D1">
        <w:tc>
          <w:tcPr>
            <w:tcW w:w="2464" w:type="pct"/>
          </w:tcPr>
          <w:p w14:paraId="6477CC04" w14:textId="77777777" w:rsidR="002627BF" w:rsidRPr="002627BF" w:rsidRDefault="002627BF" w:rsidP="000C5AED">
            <w:pPr>
              <w:rPr>
                <w:rFonts w:eastAsia="Calibri"/>
                <w:b/>
                <w:sz w:val="24"/>
                <w:szCs w:val="24"/>
              </w:rPr>
            </w:pPr>
            <w:r w:rsidRPr="002627BF">
              <w:rPr>
                <w:b/>
                <w:sz w:val="24"/>
                <w:szCs w:val="24"/>
              </w:rPr>
              <w:t>Административное решение АП</w:t>
            </w:r>
          </w:p>
        </w:tc>
        <w:tc>
          <w:tcPr>
            <w:tcW w:w="2536" w:type="pct"/>
          </w:tcPr>
          <w:p w14:paraId="62DA9223" w14:textId="77777777" w:rsidR="002627BF" w:rsidRPr="002627BF" w:rsidRDefault="002627BF" w:rsidP="000C5AED">
            <w:pPr>
              <w:rPr>
                <w:rFonts w:eastAsia="Calibri"/>
                <w:i/>
                <w:sz w:val="24"/>
                <w:szCs w:val="24"/>
              </w:rPr>
            </w:pPr>
            <w:r>
              <w:rPr>
                <w:sz w:val="24"/>
                <w:szCs w:val="24"/>
              </w:rPr>
              <w:t>Административное решение АП</w:t>
            </w:r>
            <w:r w:rsidRPr="002627BF">
              <w:rPr>
                <w:rFonts w:eastAsia="Calibri"/>
                <w:i/>
                <w:sz w:val="24"/>
                <w:szCs w:val="24"/>
              </w:rPr>
              <w:t xml:space="preserve"> &lt;код АП&gt;</w:t>
            </w:r>
          </w:p>
        </w:tc>
      </w:tr>
      <w:tr w:rsidR="00DD7AD2" w:rsidRPr="002627BF" w14:paraId="572D4FD2" w14:textId="77777777" w:rsidTr="00EF46D1">
        <w:tc>
          <w:tcPr>
            <w:tcW w:w="2464" w:type="pct"/>
          </w:tcPr>
          <w:p w14:paraId="0DA2259C" w14:textId="77777777" w:rsidR="00DD7AD2" w:rsidRPr="002627BF" w:rsidRDefault="00DD7AD2" w:rsidP="000C5AED">
            <w:pPr>
              <w:rPr>
                <w:rFonts w:eastAsia="Calibri"/>
                <w:sz w:val="24"/>
                <w:szCs w:val="24"/>
              </w:rPr>
            </w:pPr>
            <w:r w:rsidRPr="002627BF">
              <w:rPr>
                <w:rFonts w:eastAsia="Calibri"/>
                <w:sz w:val="24"/>
                <w:szCs w:val="24"/>
              </w:rPr>
              <w:t>Административное решение</w:t>
            </w:r>
          </w:p>
        </w:tc>
        <w:tc>
          <w:tcPr>
            <w:tcW w:w="2536" w:type="pct"/>
          </w:tcPr>
          <w:p w14:paraId="3179032D" w14:textId="77777777" w:rsidR="00181E10" w:rsidRPr="009B5363" w:rsidRDefault="00517D89" w:rsidP="00181E10">
            <w:pPr>
              <w:rPr>
                <w:rFonts w:eastAsia="Calibri"/>
                <w:i/>
                <w:sz w:val="24"/>
                <w:szCs w:val="24"/>
              </w:rPr>
            </w:pPr>
            <w:r w:rsidRPr="001A7B72">
              <w:rPr>
                <w:rFonts w:eastAsia="Calibri"/>
                <w:sz w:val="24"/>
                <w:szCs w:val="24"/>
              </w:rPr>
              <w:t>&lt;</w:t>
            </w:r>
            <w:r w:rsidR="00181E10" w:rsidRPr="009B5363">
              <w:rPr>
                <w:rFonts w:eastAsia="Calibri"/>
                <w:i/>
                <w:sz w:val="24"/>
                <w:szCs w:val="24"/>
              </w:rPr>
              <w:t>&lt;указывается вид административного решение из выпадающего списка:</w:t>
            </w:r>
          </w:p>
          <w:p w14:paraId="0A7BA48D" w14:textId="77777777" w:rsidR="00181E10" w:rsidRPr="009B5363" w:rsidRDefault="00181E10" w:rsidP="00181E10">
            <w:pPr>
              <w:rPr>
                <w:rFonts w:eastAsia="Calibri"/>
                <w:i/>
                <w:sz w:val="24"/>
                <w:szCs w:val="24"/>
              </w:rPr>
            </w:pPr>
            <w:r w:rsidRPr="009B5363">
              <w:rPr>
                <w:rFonts w:eastAsia="Calibri"/>
                <w:i/>
                <w:sz w:val="24"/>
                <w:szCs w:val="24"/>
              </w:rPr>
              <w:t>«Об отказе в принятии заявления заинтересованного лица»;</w:t>
            </w:r>
          </w:p>
          <w:p w14:paraId="44646879" w14:textId="77777777" w:rsidR="00181E10" w:rsidRPr="009B5363" w:rsidRDefault="00181E10" w:rsidP="00181E10">
            <w:pPr>
              <w:rPr>
                <w:rFonts w:eastAsia="Calibri"/>
                <w:i/>
                <w:sz w:val="24"/>
                <w:szCs w:val="24"/>
              </w:rPr>
            </w:pPr>
            <w:r w:rsidRPr="009B5363">
              <w:rPr>
                <w:rFonts w:eastAsia="Calibri"/>
                <w:i/>
                <w:sz w:val="24"/>
                <w:szCs w:val="24"/>
              </w:rPr>
              <w:t>«Об осуществлении административной процедуры»;</w:t>
            </w:r>
          </w:p>
          <w:p w14:paraId="208987D9" w14:textId="4576CE95" w:rsidR="00DD7AD2" w:rsidRPr="001A7B72" w:rsidRDefault="00181E10" w:rsidP="00181E10">
            <w:pPr>
              <w:rPr>
                <w:rFonts w:eastAsia="Calibri"/>
                <w:sz w:val="24"/>
                <w:szCs w:val="24"/>
              </w:rPr>
            </w:pPr>
            <w:r w:rsidRPr="009B5363">
              <w:rPr>
                <w:rFonts w:eastAsia="Calibri"/>
                <w:i/>
                <w:sz w:val="24"/>
                <w:szCs w:val="24"/>
              </w:rPr>
              <w:lastRenderedPageBreak/>
              <w:t>«Об отказе в осуществлении административной процедуры»</w:t>
            </w:r>
            <w:r w:rsidR="00DD7AD2" w:rsidRPr="001A7B72">
              <w:rPr>
                <w:rFonts w:eastAsia="Calibri"/>
                <w:sz w:val="24"/>
                <w:szCs w:val="24"/>
              </w:rPr>
              <w:t>&gt;</w:t>
            </w:r>
          </w:p>
        </w:tc>
      </w:tr>
      <w:tr w:rsidR="00DD7AD2" w:rsidRPr="002627BF" w14:paraId="3B8A9602" w14:textId="77777777" w:rsidTr="00EF46D1">
        <w:tc>
          <w:tcPr>
            <w:tcW w:w="2464" w:type="pct"/>
          </w:tcPr>
          <w:p w14:paraId="005C09C7" w14:textId="77777777" w:rsidR="00DD7AD2" w:rsidRPr="002627BF" w:rsidRDefault="00DD7AD2" w:rsidP="000C5AED">
            <w:pPr>
              <w:rPr>
                <w:rFonts w:eastAsia="Calibri"/>
                <w:sz w:val="24"/>
                <w:szCs w:val="24"/>
              </w:rPr>
            </w:pPr>
            <w:r w:rsidRPr="002627BF">
              <w:rPr>
                <w:rFonts w:eastAsia="Calibri"/>
                <w:sz w:val="24"/>
                <w:szCs w:val="24"/>
              </w:rPr>
              <w:lastRenderedPageBreak/>
              <w:t>Регистрационный номер</w:t>
            </w:r>
          </w:p>
        </w:tc>
        <w:tc>
          <w:tcPr>
            <w:tcW w:w="2536" w:type="pct"/>
          </w:tcPr>
          <w:p w14:paraId="65EFCCA4" w14:textId="77777777" w:rsidR="00DD7AD2" w:rsidRPr="002627BF" w:rsidRDefault="00DD7AD2" w:rsidP="000C5AED">
            <w:pPr>
              <w:rPr>
                <w:rFonts w:eastAsia="Calibri"/>
                <w:i/>
                <w:sz w:val="24"/>
                <w:szCs w:val="24"/>
              </w:rPr>
            </w:pPr>
            <w:r w:rsidRPr="002627BF">
              <w:rPr>
                <w:rFonts w:eastAsia="Calibri"/>
                <w:i/>
                <w:sz w:val="24"/>
                <w:szCs w:val="24"/>
              </w:rPr>
              <w:t xml:space="preserve">&lt;указывается регистрационный </w:t>
            </w:r>
            <w:proofErr w:type="gramStart"/>
            <w:r w:rsidRPr="002627BF">
              <w:rPr>
                <w:rFonts w:eastAsia="Calibri"/>
                <w:i/>
                <w:sz w:val="24"/>
                <w:szCs w:val="24"/>
              </w:rPr>
              <w:t>номер &gt;</w:t>
            </w:r>
            <w:proofErr w:type="gramEnd"/>
          </w:p>
        </w:tc>
      </w:tr>
      <w:tr w:rsidR="00DD7AD2" w:rsidRPr="002627BF" w14:paraId="61528FC3" w14:textId="77777777" w:rsidTr="00EF46D1">
        <w:tc>
          <w:tcPr>
            <w:tcW w:w="2464" w:type="pct"/>
          </w:tcPr>
          <w:p w14:paraId="4EA99834" w14:textId="77777777" w:rsidR="00DD7AD2" w:rsidRPr="002627BF" w:rsidRDefault="00DD7AD2" w:rsidP="000C5AED">
            <w:pPr>
              <w:rPr>
                <w:rFonts w:eastAsia="Calibri"/>
                <w:sz w:val="24"/>
                <w:szCs w:val="24"/>
              </w:rPr>
            </w:pPr>
            <w:r w:rsidRPr="002627BF">
              <w:rPr>
                <w:rFonts w:eastAsia="Calibri"/>
                <w:sz w:val="24"/>
                <w:szCs w:val="24"/>
              </w:rPr>
              <w:t>Дата регистрации</w:t>
            </w:r>
          </w:p>
        </w:tc>
        <w:tc>
          <w:tcPr>
            <w:tcW w:w="2536" w:type="pct"/>
          </w:tcPr>
          <w:p w14:paraId="5B40D5AF" w14:textId="77777777" w:rsidR="00DD7AD2" w:rsidRPr="002627BF" w:rsidRDefault="00DD7AD2" w:rsidP="000C5AED">
            <w:pPr>
              <w:rPr>
                <w:rFonts w:eastAsia="Calibri"/>
                <w:i/>
                <w:sz w:val="24"/>
                <w:szCs w:val="24"/>
              </w:rPr>
            </w:pPr>
            <w:r w:rsidRPr="002627BF">
              <w:rPr>
                <w:rFonts w:eastAsia="Calibri"/>
                <w:i/>
                <w:sz w:val="24"/>
                <w:szCs w:val="24"/>
              </w:rPr>
              <w:t>&lt;указывается дата регистрации&gt;</w:t>
            </w:r>
          </w:p>
        </w:tc>
      </w:tr>
      <w:tr w:rsidR="002627BF" w:rsidRPr="002627BF" w14:paraId="46E8ABAE" w14:textId="77777777" w:rsidTr="00EF46D1">
        <w:tc>
          <w:tcPr>
            <w:tcW w:w="2464" w:type="pct"/>
          </w:tcPr>
          <w:p w14:paraId="376208FA" w14:textId="77777777" w:rsidR="002627BF" w:rsidRPr="002627BF" w:rsidRDefault="002627BF" w:rsidP="000C5AED">
            <w:pPr>
              <w:rPr>
                <w:rFonts w:eastAsia="Calibri"/>
                <w:sz w:val="24"/>
                <w:szCs w:val="24"/>
              </w:rPr>
            </w:pPr>
            <w:r w:rsidRPr="002627BF">
              <w:rPr>
                <w:rFonts w:eastAsia="Calibri"/>
                <w:sz w:val="24"/>
                <w:szCs w:val="24"/>
              </w:rPr>
              <w:t>Примечание</w:t>
            </w:r>
          </w:p>
        </w:tc>
        <w:tc>
          <w:tcPr>
            <w:tcW w:w="2536" w:type="pct"/>
          </w:tcPr>
          <w:p w14:paraId="46FF3031" w14:textId="53BC45E2" w:rsidR="002627BF" w:rsidRPr="002627BF" w:rsidRDefault="002627BF" w:rsidP="00E04ED0">
            <w:pPr>
              <w:rPr>
                <w:rFonts w:eastAsia="Calibri"/>
                <w:i/>
                <w:sz w:val="24"/>
                <w:szCs w:val="24"/>
              </w:rPr>
            </w:pPr>
            <w:r w:rsidRPr="002627BF">
              <w:rPr>
                <w:rFonts w:eastAsia="Calibri"/>
                <w:i/>
                <w:sz w:val="24"/>
                <w:szCs w:val="24"/>
              </w:rPr>
              <w:t xml:space="preserve">&lt;заполняется </w:t>
            </w:r>
            <w:r w:rsidR="00E04ED0">
              <w:rPr>
                <w:rFonts w:eastAsia="Calibri"/>
                <w:i/>
                <w:sz w:val="24"/>
                <w:szCs w:val="24"/>
              </w:rPr>
              <w:t xml:space="preserve">при </w:t>
            </w:r>
            <w:proofErr w:type="gramStart"/>
            <w:r w:rsidR="00E04ED0">
              <w:rPr>
                <w:rFonts w:eastAsia="Calibri"/>
                <w:i/>
                <w:sz w:val="24"/>
                <w:szCs w:val="24"/>
              </w:rPr>
              <w:t>необходимости</w:t>
            </w:r>
            <w:r w:rsidRPr="002627BF">
              <w:rPr>
                <w:rFonts w:eastAsia="Calibri"/>
                <w:i/>
                <w:sz w:val="24"/>
                <w:szCs w:val="24"/>
              </w:rPr>
              <w:t xml:space="preserve"> &gt;</w:t>
            </w:r>
            <w:proofErr w:type="gramEnd"/>
          </w:p>
        </w:tc>
      </w:tr>
      <w:tr w:rsidR="00DD7AD2" w:rsidRPr="002627BF" w14:paraId="1B1E7EFA" w14:textId="77777777" w:rsidTr="00EF46D1">
        <w:tc>
          <w:tcPr>
            <w:tcW w:w="2464" w:type="pct"/>
          </w:tcPr>
          <w:p w14:paraId="670F10EB" w14:textId="77777777" w:rsidR="00DD7AD2" w:rsidRPr="002627BF" w:rsidRDefault="002627BF" w:rsidP="000C5AED">
            <w:pPr>
              <w:rPr>
                <w:rFonts w:eastAsia="Calibri"/>
                <w:sz w:val="24"/>
                <w:szCs w:val="24"/>
              </w:rPr>
            </w:pPr>
            <w:r w:rsidRPr="002627BF">
              <w:rPr>
                <w:rFonts w:eastAsia="Calibri"/>
                <w:sz w:val="24"/>
                <w:szCs w:val="24"/>
              </w:rPr>
              <w:t>Файл административного решения</w:t>
            </w:r>
          </w:p>
        </w:tc>
        <w:tc>
          <w:tcPr>
            <w:tcW w:w="2536" w:type="pct"/>
          </w:tcPr>
          <w:p w14:paraId="4808F7FD" w14:textId="77777777" w:rsidR="00DD7AD2" w:rsidRPr="002627BF" w:rsidRDefault="00DD7AD2" w:rsidP="000C5AED">
            <w:pPr>
              <w:rPr>
                <w:rFonts w:eastAsia="Calibri"/>
                <w:i/>
                <w:sz w:val="24"/>
                <w:szCs w:val="24"/>
              </w:rPr>
            </w:pPr>
            <w:r w:rsidRPr="002627BF">
              <w:rPr>
                <w:rFonts w:eastAsia="Calibri"/>
                <w:i/>
                <w:sz w:val="24"/>
                <w:szCs w:val="24"/>
              </w:rPr>
              <w:t xml:space="preserve">&lt;файл </w:t>
            </w:r>
            <w:proofErr w:type="spellStart"/>
            <w:r w:rsidRPr="002627BF">
              <w:rPr>
                <w:rFonts w:eastAsia="Calibri"/>
                <w:i/>
                <w:sz w:val="24"/>
                <w:szCs w:val="24"/>
              </w:rPr>
              <w:t>pdf</w:t>
            </w:r>
            <w:proofErr w:type="spellEnd"/>
            <w:r w:rsidRPr="002627BF">
              <w:rPr>
                <w:rFonts w:eastAsia="Calibri"/>
                <w:i/>
                <w:sz w:val="24"/>
                <w:szCs w:val="24"/>
              </w:rPr>
              <w:t>, подписанный ЭЦП представителя уполномоченного органа&gt;</w:t>
            </w:r>
          </w:p>
        </w:tc>
      </w:tr>
      <w:tr w:rsidR="00181E10" w:rsidRPr="002627BF" w14:paraId="693CADB1" w14:textId="77777777" w:rsidTr="00181E10">
        <w:tc>
          <w:tcPr>
            <w:tcW w:w="2464" w:type="pct"/>
          </w:tcPr>
          <w:p w14:paraId="05231DF5" w14:textId="77777777" w:rsidR="00181E10" w:rsidRPr="0041574A" w:rsidRDefault="00181E10" w:rsidP="00CB64C6">
            <w:pPr>
              <w:rPr>
                <w:rFonts w:eastAsia="Calibri"/>
                <w:i/>
                <w:sz w:val="24"/>
                <w:szCs w:val="24"/>
              </w:rPr>
            </w:pPr>
            <w:r>
              <w:rPr>
                <w:rFonts w:eastAsia="Calibri"/>
                <w:i/>
                <w:color w:val="A6A6A6" w:themeColor="background1" w:themeShade="A6"/>
                <w:sz w:val="24"/>
                <w:szCs w:val="24"/>
              </w:rPr>
              <w:t>При необходимости у</w:t>
            </w:r>
            <w:r w:rsidRPr="0041574A">
              <w:rPr>
                <w:rFonts w:eastAsia="Calibri"/>
                <w:i/>
                <w:color w:val="A6A6A6" w:themeColor="background1" w:themeShade="A6"/>
                <w:sz w:val="24"/>
                <w:szCs w:val="24"/>
              </w:rPr>
              <w:t xml:space="preserve">казать и описать иные поля экранной </w:t>
            </w:r>
            <w:r>
              <w:rPr>
                <w:rFonts w:eastAsia="Calibri"/>
                <w:i/>
                <w:color w:val="A6A6A6" w:themeColor="background1" w:themeShade="A6"/>
                <w:sz w:val="24"/>
                <w:szCs w:val="24"/>
              </w:rPr>
              <w:t>формы административного решения</w:t>
            </w:r>
          </w:p>
        </w:tc>
        <w:tc>
          <w:tcPr>
            <w:tcW w:w="2536" w:type="pct"/>
          </w:tcPr>
          <w:p w14:paraId="2F40EFCF" w14:textId="77777777" w:rsidR="00181E10" w:rsidRPr="002627BF" w:rsidRDefault="00181E10" w:rsidP="00CB64C6">
            <w:pPr>
              <w:rPr>
                <w:rFonts w:eastAsia="Calibri"/>
                <w:i/>
                <w:sz w:val="24"/>
                <w:szCs w:val="24"/>
              </w:rPr>
            </w:pPr>
          </w:p>
        </w:tc>
      </w:tr>
    </w:tbl>
    <w:p w14:paraId="7BF9FD08" w14:textId="77777777" w:rsidR="00DD7AD2" w:rsidRPr="00B05351" w:rsidRDefault="00DD7AD2" w:rsidP="000C5AED">
      <w:pPr>
        <w:ind w:firstLine="709"/>
        <w:jc w:val="both"/>
        <w:rPr>
          <w:rFonts w:eastAsia="Calibri"/>
          <w:b/>
          <w:sz w:val="24"/>
          <w:szCs w:val="24"/>
        </w:rPr>
      </w:pPr>
    </w:p>
    <w:p w14:paraId="34A1B245" w14:textId="77777777" w:rsidR="00E7509C" w:rsidRDefault="00E7509C" w:rsidP="000C5AED">
      <w:pPr>
        <w:ind w:firstLine="709"/>
        <w:jc w:val="both"/>
        <w:rPr>
          <w:rFonts w:eastAsia="Calibri"/>
        </w:rPr>
      </w:pPr>
    </w:p>
    <w:p w14:paraId="406D0F4C" w14:textId="317F6520" w:rsidR="00DD7AD2" w:rsidRDefault="00DD7AD2" w:rsidP="000C5AED">
      <w:pPr>
        <w:ind w:firstLine="709"/>
        <w:jc w:val="both"/>
        <w:rPr>
          <w:rFonts w:eastAsia="Calibri"/>
        </w:rPr>
      </w:pPr>
      <w:r w:rsidRPr="00FD131E">
        <w:rPr>
          <w:rFonts w:eastAsia="Calibri"/>
        </w:rPr>
        <w:t>Элементы управления</w:t>
      </w:r>
      <w:r w:rsidR="00553FB0">
        <w:rPr>
          <w:rFonts w:eastAsia="Calibri"/>
        </w:rPr>
        <w:t xml:space="preserve"> экранной</w:t>
      </w:r>
      <w:r w:rsidRPr="00FD131E">
        <w:rPr>
          <w:rFonts w:eastAsia="Calibri"/>
        </w:rPr>
        <w:t xml:space="preserve"> формы административного решения представлены в таблице </w:t>
      </w:r>
      <w:r w:rsidR="00517D89">
        <w:rPr>
          <w:rFonts w:eastAsia="Calibri"/>
        </w:rPr>
        <w:t>3.</w:t>
      </w:r>
      <w:r w:rsidR="00B17C1C">
        <w:rPr>
          <w:rFonts w:eastAsia="Calibri"/>
        </w:rPr>
        <w:t>8</w:t>
      </w:r>
      <w:r w:rsidRPr="00FD131E">
        <w:rPr>
          <w:rFonts w:eastAsia="Calibri"/>
        </w:rPr>
        <w:t>.</w:t>
      </w:r>
    </w:p>
    <w:p w14:paraId="32F0A5F6" w14:textId="77777777" w:rsidR="00643315" w:rsidRPr="00FD131E" w:rsidRDefault="00643315" w:rsidP="000C5AED">
      <w:pPr>
        <w:ind w:firstLine="709"/>
        <w:jc w:val="both"/>
        <w:rPr>
          <w:rFonts w:eastAsia="Calibri"/>
        </w:rPr>
      </w:pPr>
    </w:p>
    <w:p w14:paraId="551B8F8E" w14:textId="4EC2C13F" w:rsidR="00DD7AD2" w:rsidRPr="00FD131E" w:rsidRDefault="00DD7AD2" w:rsidP="000C5AED">
      <w:pPr>
        <w:jc w:val="both"/>
        <w:rPr>
          <w:rFonts w:eastAsia="Calibri"/>
        </w:rPr>
      </w:pPr>
      <w:r w:rsidRPr="00FD131E">
        <w:rPr>
          <w:rFonts w:eastAsia="Calibri"/>
        </w:rPr>
        <w:t xml:space="preserve">Таблица </w:t>
      </w:r>
      <w:r w:rsidR="00517D89">
        <w:rPr>
          <w:rFonts w:eastAsia="Calibri"/>
        </w:rPr>
        <w:t>3.</w:t>
      </w:r>
      <w:r w:rsidR="00B17C1C">
        <w:rPr>
          <w:rFonts w:eastAsia="Calibri"/>
        </w:rPr>
        <w:t>8</w:t>
      </w:r>
      <w:r w:rsidR="00517D89">
        <w:rPr>
          <w:rFonts w:eastAsia="Calibri"/>
        </w:rPr>
        <w:t xml:space="preserve"> –</w:t>
      </w:r>
      <w:r w:rsidRPr="00FD131E">
        <w:rPr>
          <w:rFonts w:eastAsia="Calibri"/>
        </w:rPr>
        <w:t xml:space="preserve"> Элементы</w:t>
      </w:r>
      <w:r w:rsidR="00517D89">
        <w:rPr>
          <w:rFonts w:eastAsia="Calibri"/>
        </w:rPr>
        <w:t xml:space="preserve"> </w:t>
      </w:r>
      <w:r w:rsidRPr="00FD131E">
        <w:rPr>
          <w:rFonts w:eastAsia="Calibri"/>
        </w:rPr>
        <w:t>управления</w:t>
      </w:r>
      <w:r w:rsidR="0059613F">
        <w:rPr>
          <w:rFonts w:eastAsia="Calibri"/>
        </w:rPr>
        <w:t xml:space="preserve"> экра</w:t>
      </w:r>
      <w:r w:rsidR="00553FB0">
        <w:rPr>
          <w:rFonts w:eastAsia="Calibri"/>
        </w:rPr>
        <w:t>нной</w:t>
      </w:r>
      <w:r w:rsidRPr="00FD131E">
        <w:rPr>
          <w:rFonts w:eastAsia="Calibri"/>
        </w:rPr>
        <w:t xml:space="preserve"> формы административного решения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527"/>
        <w:gridCol w:w="1560"/>
        <w:gridCol w:w="3042"/>
        <w:gridCol w:w="2765"/>
      </w:tblGrid>
      <w:tr w:rsidR="00DD7AD2" w:rsidRPr="00FD131E" w14:paraId="5B04ECD5" w14:textId="77777777" w:rsidTr="00643315">
        <w:tc>
          <w:tcPr>
            <w:tcW w:w="381" w:type="pct"/>
            <w:shd w:val="clear" w:color="auto" w:fill="auto"/>
          </w:tcPr>
          <w:p w14:paraId="1D5F157A" w14:textId="77777777" w:rsidR="00DD7AD2" w:rsidRPr="00B05351" w:rsidRDefault="00DD7AD2" w:rsidP="000C5AED">
            <w:pPr>
              <w:jc w:val="center"/>
              <w:rPr>
                <w:b/>
                <w:bCs/>
                <w:sz w:val="24"/>
                <w:szCs w:val="24"/>
              </w:rPr>
            </w:pPr>
            <w:r w:rsidRPr="00B05351">
              <w:rPr>
                <w:b/>
                <w:bCs/>
                <w:sz w:val="24"/>
                <w:szCs w:val="24"/>
              </w:rPr>
              <w:t>№ п/п</w:t>
            </w:r>
          </w:p>
        </w:tc>
        <w:tc>
          <w:tcPr>
            <w:tcW w:w="793" w:type="pct"/>
            <w:shd w:val="clear" w:color="auto" w:fill="auto"/>
          </w:tcPr>
          <w:p w14:paraId="63C7A975" w14:textId="77777777" w:rsidR="00DD7AD2" w:rsidRPr="00B05351" w:rsidRDefault="00DD7AD2" w:rsidP="000C5AED">
            <w:pPr>
              <w:jc w:val="center"/>
              <w:rPr>
                <w:b/>
                <w:bCs/>
                <w:sz w:val="24"/>
                <w:szCs w:val="24"/>
              </w:rPr>
            </w:pPr>
            <w:r w:rsidRPr="00B05351">
              <w:rPr>
                <w:b/>
                <w:bCs/>
                <w:sz w:val="24"/>
                <w:szCs w:val="24"/>
              </w:rPr>
              <w:t>Тип элемента управления</w:t>
            </w:r>
          </w:p>
        </w:tc>
        <w:tc>
          <w:tcPr>
            <w:tcW w:w="810" w:type="pct"/>
          </w:tcPr>
          <w:p w14:paraId="7DBCD9EC" w14:textId="77777777" w:rsidR="00DD7AD2" w:rsidRPr="00B05351" w:rsidRDefault="00DD7AD2" w:rsidP="000C5AED">
            <w:pPr>
              <w:jc w:val="center"/>
              <w:rPr>
                <w:b/>
                <w:bCs/>
                <w:sz w:val="24"/>
                <w:szCs w:val="24"/>
              </w:rPr>
            </w:pPr>
            <w:r w:rsidRPr="00B05351">
              <w:rPr>
                <w:b/>
                <w:bCs/>
                <w:sz w:val="24"/>
                <w:szCs w:val="24"/>
              </w:rPr>
              <w:t>Текст</w:t>
            </w:r>
          </w:p>
          <w:p w14:paraId="51012C91" w14:textId="77777777" w:rsidR="00DD7AD2" w:rsidRPr="00B05351" w:rsidRDefault="00DD7AD2" w:rsidP="000C5AED">
            <w:pPr>
              <w:jc w:val="center"/>
              <w:rPr>
                <w:b/>
                <w:bCs/>
                <w:sz w:val="24"/>
                <w:szCs w:val="24"/>
              </w:rPr>
            </w:pPr>
            <w:r w:rsidRPr="00B05351">
              <w:rPr>
                <w:b/>
                <w:bCs/>
                <w:sz w:val="24"/>
                <w:szCs w:val="24"/>
              </w:rPr>
              <w:t>элемента управления</w:t>
            </w:r>
          </w:p>
        </w:tc>
        <w:tc>
          <w:tcPr>
            <w:tcW w:w="1580" w:type="pct"/>
          </w:tcPr>
          <w:p w14:paraId="35179E01" w14:textId="77777777" w:rsidR="00DD7AD2" w:rsidRPr="008C0ACD" w:rsidRDefault="00DD7AD2" w:rsidP="000C5AED">
            <w:pPr>
              <w:jc w:val="center"/>
              <w:rPr>
                <w:b/>
                <w:bCs/>
                <w:sz w:val="24"/>
                <w:szCs w:val="24"/>
              </w:rPr>
            </w:pPr>
            <w:r w:rsidRPr="008C0ACD">
              <w:rPr>
                <w:b/>
                <w:bCs/>
                <w:sz w:val="24"/>
                <w:szCs w:val="24"/>
              </w:rPr>
              <w:t>Действие</w:t>
            </w:r>
          </w:p>
        </w:tc>
        <w:tc>
          <w:tcPr>
            <w:tcW w:w="1436" w:type="pct"/>
          </w:tcPr>
          <w:p w14:paraId="66155258" w14:textId="77777777" w:rsidR="00DD7AD2" w:rsidRPr="008C0ACD" w:rsidRDefault="00DD7AD2" w:rsidP="000C5AED">
            <w:pPr>
              <w:jc w:val="center"/>
              <w:rPr>
                <w:b/>
                <w:bCs/>
                <w:sz w:val="24"/>
                <w:szCs w:val="24"/>
              </w:rPr>
            </w:pPr>
            <w:r w:rsidRPr="008C0ACD">
              <w:rPr>
                <w:b/>
                <w:bCs/>
                <w:sz w:val="24"/>
                <w:szCs w:val="24"/>
              </w:rPr>
              <w:t>Примечание</w:t>
            </w:r>
          </w:p>
        </w:tc>
      </w:tr>
      <w:tr w:rsidR="00DD7AD2" w:rsidRPr="00FD131E" w14:paraId="39EC7498" w14:textId="77777777" w:rsidTr="00643315">
        <w:tc>
          <w:tcPr>
            <w:tcW w:w="381" w:type="pct"/>
            <w:shd w:val="clear" w:color="auto" w:fill="auto"/>
          </w:tcPr>
          <w:p w14:paraId="66FE92AD" w14:textId="77777777" w:rsidR="00DD7AD2" w:rsidRPr="00FD131E" w:rsidRDefault="00DD7AD2" w:rsidP="004A418D">
            <w:pPr>
              <w:jc w:val="center"/>
              <w:rPr>
                <w:bCs/>
                <w:sz w:val="24"/>
                <w:szCs w:val="24"/>
              </w:rPr>
            </w:pPr>
            <w:r w:rsidRPr="00FD131E">
              <w:rPr>
                <w:bCs/>
                <w:sz w:val="24"/>
                <w:szCs w:val="24"/>
              </w:rPr>
              <w:t>1</w:t>
            </w:r>
            <w:r w:rsidR="006C21F9">
              <w:rPr>
                <w:bCs/>
                <w:sz w:val="24"/>
                <w:szCs w:val="24"/>
              </w:rPr>
              <w:t>.</w:t>
            </w:r>
          </w:p>
        </w:tc>
        <w:tc>
          <w:tcPr>
            <w:tcW w:w="793" w:type="pct"/>
            <w:shd w:val="clear" w:color="auto" w:fill="auto"/>
          </w:tcPr>
          <w:p w14:paraId="4F4DD4E2" w14:textId="77777777" w:rsidR="00DD7AD2" w:rsidRPr="00FD131E" w:rsidRDefault="00DD7AD2" w:rsidP="000C5AED">
            <w:pPr>
              <w:rPr>
                <w:bCs/>
                <w:sz w:val="24"/>
                <w:szCs w:val="24"/>
              </w:rPr>
            </w:pPr>
            <w:r w:rsidRPr="00FD131E">
              <w:rPr>
                <w:bCs/>
                <w:sz w:val="24"/>
                <w:szCs w:val="24"/>
              </w:rPr>
              <w:t>Кнопка</w:t>
            </w:r>
          </w:p>
        </w:tc>
        <w:tc>
          <w:tcPr>
            <w:tcW w:w="810" w:type="pct"/>
          </w:tcPr>
          <w:p w14:paraId="77ECBA5D" w14:textId="77777777" w:rsidR="00DD7AD2" w:rsidRDefault="00DD7AD2" w:rsidP="000C5AED">
            <w:pPr>
              <w:rPr>
                <w:bCs/>
                <w:sz w:val="24"/>
                <w:szCs w:val="24"/>
              </w:rPr>
            </w:pPr>
            <w:r w:rsidRPr="00FD131E">
              <w:rPr>
                <w:bCs/>
                <w:sz w:val="24"/>
                <w:szCs w:val="24"/>
              </w:rPr>
              <w:t>Печать</w:t>
            </w:r>
          </w:p>
          <w:p w14:paraId="4FB680F0" w14:textId="77777777" w:rsidR="002627BF" w:rsidRPr="00FD131E" w:rsidRDefault="002627BF" w:rsidP="000C5AED">
            <w:pPr>
              <w:rPr>
                <w:bCs/>
                <w:sz w:val="24"/>
                <w:szCs w:val="24"/>
              </w:rPr>
            </w:pPr>
            <w:r w:rsidRPr="002627BF">
              <w:rPr>
                <w:bCs/>
                <w:noProof/>
                <w:sz w:val="24"/>
                <w:szCs w:val="24"/>
              </w:rPr>
              <w:drawing>
                <wp:inline distT="0" distB="0" distL="0" distR="0" wp14:anchorId="3668E499" wp14:editId="71169F17">
                  <wp:extent cx="838317" cy="371527"/>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38317" cy="371527"/>
                          </a:xfrm>
                          <a:prstGeom prst="rect">
                            <a:avLst/>
                          </a:prstGeom>
                        </pic:spPr>
                      </pic:pic>
                    </a:graphicData>
                  </a:graphic>
                </wp:inline>
              </w:drawing>
            </w:r>
          </w:p>
        </w:tc>
        <w:tc>
          <w:tcPr>
            <w:tcW w:w="1580" w:type="pct"/>
          </w:tcPr>
          <w:p w14:paraId="277D5A78" w14:textId="77777777" w:rsidR="00DD7AD2" w:rsidRPr="00FD131E" w:rsidRDefault="002627BF" w:rsidP="000C5AED">
            <w:pPr>
              <w:rPr>
                <w:bCs/>
                <w:sz w:val="24"/>
                <w:szCs w:val="24"/>
              </w:rPr>
            </w:pPr>
            <w:r>
              <w:rPr>
                <w:bCs/>
                <w:sz w:val="24"/>
                <w:szCs w:val="24"/>
              </w:rPr>
              <w:t>Скачивание документа</w:t>
            </w:r>
            <w:r w:rsidR="00DD7AD2" w:rsidRPr="00FD131E">
              <w:rPr>
                <w:bCs/>
                <w:sz w:val="24"/>
                <w:szCs w:val="24"/>
              </w:rPr>
              <w:t xml:space="preserve"> </w:t>
            </w:r>
            <w:r w:rsidR="00DD7AD2" w:rsidRPr="00FD131E">
              <w:rPr>
                <w:rFonts w:eastAsia="Calibri"/>
                <w:sz w:val="24"/>
                <w:szCs w:val="24"/>
              </w:rPr>
              <w:t>административного решения</w:t>
            </w:r>
          </w:p>
        </w:tc>
        <w:tc>
          <w:tcPr>
            <w:tcW w:w="1436" w:type="pct"/>
          </w:tcPr>
          <w:p w14:paraId="0F047AEC" w14:textId="3C0F5E76" w:rsidR="003F6BBE" w:rsidRPr="00FD131E" w:rsidRDefault="003F6BBE" w:rsidP="003F6BBE">
            <w:pPr>
              <w:rPr>
                <w:bCs/>
                <w:sz w:val="24"/>
                <w:szCs w:val="24"/>
              </w:rPr>
            </w:pPr>
            <w:r>
              <w:rPr>
                <w:rFonts w:eastAsia="Calibri"/>
                <w:sz w:val="24"/>
                <w:szCs w:val="24"/>
              </w:rPr>
              <w:t>Отображается внизу экранной формы</w:t>
            </w:r>
          </w:p>
        </w:tc>
      </w:tr>
      <w:tr w:rsidR="00DD7AD2" w:rsidRPr="00FD131E" w14:paraId="426D1AE3" w14:textId="77777777" w:rsidTr="00643315">
        <w:tc>
          <w:tcPr>
            <w:tcW w:w="381" w:type="pct"/>
            <w:shd w:val="clear" w:color="auto" w:fill="auto"/>
          </w:tcPr>
          <w:p w14:paraId="3F41C249" w14:textId="77777777" w:rsidR="00DD7AD2" w:rsidRPr="00FD131E" w:rsidRDefault="00DD7AD2" w:rsidP="000C5AED">
            <w:pPr>
              <w:jc w:val="center"/>
              <w:rPr>
                <w:bCs/>
                <w:sz w:val="24"/>
                <w:szCs w:val="24"/>
              </w:rPr>
            </w:pPr>
            <w:r w:rsidRPr="00FD131E">
              <w:rPr>
                <w:bCs/>
                <w:sz w:val="24"/>
                <w:szCs w:val="24"/>
              </w:rPr>
              <w:t>2</w:t>
            </w:r>
            <w:r w:rsidR="006C21F9">
              <w:rPr>
                <w:bCs/>
                <w:sz w:val="24"/>
                <w:szCs w:val="24"/>
              </w:rPr>
              <w:t>.</w:t>
            </w:r>
          </w:p>
        </w:tc>
        <w:tc>
          <w:tcPr>
            <w:tcW w:w="793" w:type="pct"/>
            <w:shd w:val="clear" w:color="auto" w:fill="auto"/>
          </w:tcPr>
          <w:p w14:paraId="58C746E8" w14:textId="77777777" w:rsidR="00DD7AD2" w:rsidRPr="00FD131E" w:rsidRDefault="00DD7AD2" w:rsidP="000C5AED">
            <w:pPr>
              <w:rPr>
                <w:rFonts w:eastAsia="Calibri"/>
                <w:sz w:val="24"/>
                <w:szCs w:val="24"/>
              </w:rPr>
            </w:pPr>
            <w:r w:rsidRPr="00FD131E">
              <w:rPr>
                <w:rFonts w:eastAsia="Calibri"/>
                <w:sz w:val="24"/>
                <w:szCs w:val="24"/>
              </w:rPr>
              <w:t xml:space="preserve">Кнопка </w:t>
            </w:r>
          </w:p>
        </w:tc>
        <w:tc>
          <w:tcPr>
            <w:tcW w:w="810" w:type="pct"/>
          </w:tcPr>
          <w:p w14:paraId="6FF80AB2" w14:textId="77777777" w:rsidR="00DD7AD2" w:rsidRPr="00FD131E" w:rsidRDefault="00DD7AD2" w:rsidP="000C5AED">
            <w:pPr>
              <w:rPr>
                <w:rFonts w:eastAsia="Calibri"/>
                <w:sz w:val="24"/>
                <w:szCs w:val="24"/>
              </w:rPr>
            </w:pPr>
            <w:r w:rsidRPr="00FD131E">
              <w:rPr>
                <w:rFonts w:eastAsia="Calibri"/>
                <w:sz w:val="24"/>
                <w:szCs w:val="24"/>
              </w:rPr>
              <w:t>Назад</w:t>
            </w:r>
          </w:p>
        </w:tc>
        <w:tc>
          <w:tcPr>
            <w:tcW w:w="1580" w:type="pct"/>
          </w:tcPr>
          <w:p w14:paraId="19BF3565" w14:textId="6F82E77E" w:rsidR="00D8015D" w:rsidRDefault="00D8015D" w:rsidP="000C5AED">
            <w:pPr>
              <w:rPr>
                <w:rFonts w:eastAsia="Calibri"/>
                <w:sz w:val="24"/>
                <w:szCs w:val="24"/>
              </w:rPr>
            </w:pPr>
            <w:r>
              <w:rPr>
                <w:rFonts w:eastAsia="Calibri"/>
                <w:sz w:val="24"/>
                <w:szCs w:val="24"/>
              </w:rPr>
              <w:t>Закрытие экранной форм</w:t>
            </w:r>
            <w:r w:rsidR="00D238EF">
              <w:rPr>
                <w:rFonts w:eastAsia="Calibri"/>
                <w:sz w:val="24"/>
                <w:szCs w:val="24"/>
              </w:rPr>
              <w:t xml:space="preserve">ы </w:t>
            </w:r>
            <w:r w:rsidR="00B47C61">
              <w:rPr>
                <w:rFonts w:eastAsia="Calibri"/>
                <w:sz w:val="24"/>
                <w:szCs w:val="24"/>
              </w:rPr>
              <w:t>административного решения</w:t>
            </w:r>
          </w:p>
          <w:p w14:paraId="5770185D" w14:textId="77777777" w:rsidR="00DD7AD2" w:rsidRPr="00FD131E" w:rsidRDefault="00DD7AD2" w:rsidP="000C5AED">
            <w:pPr>
              <w:rPr>
                <w:rFonts w:eastAsia="Calibri"/>
                <w:sz w:val="24"/>
                <w:szCs w:val="24"/>
              </w:rPr>
            </w:pPr>
          </w:p>
        </w:tc>
        <w:tc>
          <w:tcPr>
            <w:tcW w:w="1436" w:type="pct"/>
          </w:tcPr>
          <w:p w14:paraId="02639C3A" w14:textId="78D1D886" w:rsidR="00DD7AD2" w:rsidRPr="00FD131E" w:rsidRDefault="00D238EF" w:rsidP="000C5AED">
            <w:pPr>
              <w:rPr>
                <w:rFonts w:eastAsia="Calibri"/>
                <w:sz w:val="24"/>
                <w:szCs w:val="24"/>
              </w:rPr>
            </w:pPr>
            <w:r>
              <w:rPr>
                <w:rFonts w:eastAsia="Calibri"/>
                <w:sz w:val="24"/>
                <w:szCs w:val="24"/>
              </w:rPr>
              <w:t xml:space="preserve">Завершает работу с </w:t>
            </w:r>
            <w:r w:rsidR="00760355">
              <w:rPr>
                <w:rFonts w:eastAsia="Calibri"/>
                <w:sz w:val="24"/>
                <w:szCs w:val="24"/>
              </w:rPr>
              <w:t xml:space="preserve">административным решением </w:t>
            </w:r>
            <w:r>
              <w:rPr>
                <w:rFonts w:eastAsia="Calibri"/>
                <w:sz w:val="24"/>
                <w:szCs w:val="24"/>
              </w:rPr>
              <w:t>и возвращает к заявке</w:t>
            </w:r>
          </w:p>
        </w:tc>
      </w:tr>
      <w:tr w:rsidR="00DD7AD2" w:rsidRPr="00FD131E" w14:paraId="7D54DF4A" w14:textId="77777777" w:rsidTr="00643315">
        <w:tc>
          <w:tcPr>
            <w:tcW w:w="381" w:type="pct"/>
            <w:shd w:val="clear" w:color="auto" w:fill="auto"/>
          </w:tcPr>
          <w:p w14:paraId="6EAD4AAF" w14:textId="77777777" w:rsidR="00DD7AD2" w:rsidRPr="00FD131E" w:rsidRDefault="00DD7AD2" w:rsidP="000C5AED">
            <w:pPr>
              <w:jc w:val="center"/>
              <w:rPr>
                <w:bCs/>
                <w:sz w:val="24"/>
                <w:szCs w:val="24"/>
              </w:rPr>
            </w:pPr>
            <w:r w:rsidRPr="00FD131E">
              <w:rPr>
                <w:bCs/>
                <w:sz w:val="24"/>
                <w:szCs w:val="24"/>
              </w:rPr>
              <w:t>3</w:t>
            </w:r>
            <w:r w:rsidR="006C21F9">
              <w:rPr>
                <w:bCs/>
                <w:sz w:val="24"/>
                <w:szCs w:val="24"/>
              </w:rPr>
              <w:t>.</w:t>
            </w:r>
          </w:p>
        </w:tc>
        <w:tc>
          <w:tcPr>
            <w:tcW w:w="793" w:type="pct"/>
            <w:shd w:val="clear" w:color="auto" w:fill="auto"/>
          </w:tcPr>
          <w:p w14:paraId="091712B7" w14:textId="77777777" w:rsidR="00DD7AD2" w:rsidRPr="00FD131E" w:rsidRDefault="00DD7AD2" w:rsidP="000C5AED">
            <w:pPr>
              <w:rPr>
                <w:rFonts w:eastAsia="Calibri"/>
                <w:sz w:val="24"/>
                <w:szCs w:val="24"/>
              </w:rPr>
            </w:pPr>
            <w:r w:rsidRPr="00FD131E">
              <w:rPr>
                <w:rFonts w:eastAsia="Calibri"/>
                <w:sz w:val="24"/>
                <w:szCs w:val="24"/>
              </w:rPr>
              <w:t>Кнопка</w:t>
            </w:r>
          </w:p>
        </w:tc>
        <w:tc>
          <w:tcPr>
            <w:tcW w:w="810" w:type="pct"/>
          </w:tcPr>
          <w:p w14:paraId="5535A2C3" w14:textId="77777777" w:rsidR="002627BF" w:rsidRDefault="002627BF" w:rsidP="000C5AED">
            <w:pPr>
              <w:rPr>
                <w:rFonts w:eastAsia="Calibri"/>
                <w:sz w:val="24"/>
                <w:szCs w:val="24"/>
              </w:rPr>
            </w:pPr>
            <w:r>
              <w:rPr>
                <w:rFonts w:eastAsia="Calibri"/>
                <w:sz w:val="24"/>
                <w:szCs w:val="24"/>
              </w:rPr>
              <w:t>Скачать</w:t>
            </w:r>
          </w:p>
          <w:p w14:paraId="05B1FA18" w14:textId="77777777" w:rsidR="00DD7AD2" w:rsidRPr="00FD131E" w:rsidRDefault="002627BF" w:rsidP="000C5AED">
            <w:pPr>
              <w:rPr>
                <w:rFonts w:eastAsia="Calibri"/>
                <w:sz w:val="24"/>
                <w:szCs w:val="24"/>
              </w:rPr>
            </w:pPr>
            <w:r w:rsidRPr="002627BF">
              <w:rPr>
                <w:rFonts w:eastAsia="Calibri"/>
                <w:noProof/>
                <w:sz w:val="24"/>
                <w:szCs w:val="24"/>
              </w:rPr>
              <w:drawing>
                <wp:inline distT="0" distB="0" distL="0" distR="0" wp14:anchorId="0BE22993" wp14:editId="7E619562">
                  <wp:extent cx="238158" cy="314369"/>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8158" cy="314369"/>
                          </a:xfrm>
                          <a:prstGeom prst="rect">
                            <a:avLst/>
                          </a:prstGeom>
                        </pic:spPr>
                      </pic:pic>
                    </a:graphicData>
                  </a:graphic>
                </wp:inline>
              </w:drawing>
            </w:r>
            <w:r>
              <w:rPr>
                <w:rFonts w:eastAsia="Calibri"/>
                <w:sz w:val="24"/>
                <w:szCs w:val="24"/>
              </w:rPr>
              <w:t xml:space="preserve"> </w:t>
            </w:r>
          </w:p>
        </w:tc>
        <w:tc>
          <w:tcPr>
            <w:tcW w:w="1580" w:type="pct"/>
          </w:tcPr>
          <w:p w14:paraId="17D429BC" w14:textId="21173149" w:rsidR="00DD7AD2" w:rsidRPr="00FD131E" w:rsidRDefault="003F6BBE" w:rsidP="000C5AED">
            <w:pPr>
              <w:rPr>
                <w:rFonts w:eastAsia="Calibri"/>
                <w:sz w:val="24"/>
                <w:szCs w:val="24"/>
              </w:rPr>
            </w:pPr>
            <w:r>
              <w:rPr>
                <w:bCs/>
                <w:sz w:val="24"/>
                <w:szCs w:val="24"/>
              </w:rPr>
              <w:t>Скачивание документа</w:t>
            </w:r>
            <w:r w:rsidRPr="00FD131E">
              <w:rPr>
                <w:bCs/>
                <w:sz w:val="24"/>
                <w:szCs w:val="24"/>
              </w:rPr>
              <w:t xml:space="preserve"> </w:t>
            </w:r>
            <w:r w:rsidRPr="00FD131E">
              <w:rPr>
                <w:rFonts w:eastAsia="Calibri"/>
                <w:sz w:val="24"/>
                <w:szCs w:val="24"/>
              </w:rPr>
              <w:t>административного решения</w:t>
            </w:r>
          </w:p>
        </w:tc>
        <w:tc>
          <w:tcPr>
            <w:tcW w:w="1436" w:type="pct"/>
          </w:tcPr>
          <w:p w14:paraId="4151E1EC" w14:textId="61EE5186" w:rsidR="00DD7AD2" w:rsidRPr="00FD131E" w:rsidRDefault="003F6BBE" w:rsidP="000C5AED">
            <w:pPr>
              <w:rPr>
                <w:rFonts w:eastAsia="Calibri"/>
                <w:sz w:val="24"/>
                <w:szCs w:val="24"/>
              </w:rPr>
            </w:pPr>
            <w:r>
              <w:rPr>
                <w:rFonts w:eastAsia="Calibri"/>
                <w:sz w:val="24"/>
                <w:szCs w:val="24"/>
              </w:rPr>
              <w:t>Отображается около прикрепленного файла</w:t>
            </w:r>
          </w:p>
        </w:tc>
      </w:tr>
      <w:tr w:rsidR="002627BF" w:rsidRPr="00FD131E" w14:paraId="6E295469" w14:textId="77777777" w:rsidTr="00643315">
        <w:tc>
          <w:tcPr>
            <w:tcW w:w="381" w:type="pct"/>
            <w:shd w:val="clear" w:color="auto" w:fill="auto"/>
          </w:tcPr>
          <w:p w14:paraId="3C0721CE" w14:textId="77777777" w:rsidR="002627BF" w:rsidRPr="00FD131E" w:rsidRDefault="00A74E70" w:rsidP="000C5AED">
            <w:pPr>
              <w:jc w:val="center"/>
              <w:rPr>
                <w:bCs/>
                <w:sz w:val="24"/>
                <w:szCs w:val="24"/>
              </w:rPr>
            </w:pPr>
            <w:r>
              <w:rPr>
                <w:bCs/>
                <w:sz w:val="24"/>
                <w:szCs w:val="24"/>
              </w:rPr>
              <w:t>4</w:t>
            </w:r>
            <w:r w:rsidR="006C21F9">
              <w:rPr>
                <w:bCs/>
                <w:sz w:val="24"/>
                <w:szCs w:val="24"/>
              </w:rPr>
              <w:t>.</w:t>
            </w:r>
          </w:p>
        </w:tc>
        <w:tc>
          <w:tcPr>
            <w:tcW w:w="793" w:type="pct"/>
            <w:shd w:val="clear" w:color="auto" w:fill="auto"/>
          </w:tcPr>
          <w:p w14:paraId="78A8A27D" w14:textId="77777777" w:rsidR="002627BF" w:rsidRPr="00FD131E" w:rsidRDefault="00A74E70" w:rsidP="000C5AED">
            <w:pPr>
              <w:rPr>
                <w:rFonts w:eastAsia="Calibri"/>
                <w:sz w:val="24"/>
                <w:szCs w:val="24"/>
              </w:rPr>
            </w:pPr>
            <w:r w:rsidRPr="00FD131E">
              <w:rPr>
                <w:rFonts w:eastAsia="Calibri"/>
                <w:sz w:val="24"/>
                <w:szCs w:val="24"/>
              </w:rPr>
              <w:t>Кнопка</w:t>
            </w:r>
          </w:p>
        </w:tc>
        <w:tc>
          <w:tcPr>
            <w:tcW w:w="810" w:type="pct"/>
          </w:tcPr>
          <w:p w14:paraId="786EA0A0" w14:textId="77777777" w:rsidR="002627BF" w:rsidRDefault="002627BF" w:rsidP="000C5AED">
            <w:pPr>
              <w:rPr>
                <w:rFonts w:eastAsia="Calibri"/>
                <w:sz w:val="24"/>
                <w:szCs w:val="24"/>
              </w:rPr>
            </w:pPr>
            <w:r>
              <w:rPr>
                <w:rFonts w:eastAsia="Calibri"/>
                <w:sz w:val="24"/>
                <w:szCs w:val="24"/>
              </w:rPr>
              <w:t>Файл подписан</w:t>
            </w:r>
          </w:p>
          <w:p w14:paraId="471506D9" w14:textId="77777777" w:rsidR="002627BF" w:rsidRDefault="002627BF" w:rsidP="000C5AED">
            <w:pPr>
              <w:rPr>
                <w:rFonts w:eastAsia="Calibri"/>
                <w:sz w:val="24"/>
                <w:szCs w:val="24"/>
              </w:rPr>
            </w:pPr>
            <w:r w:rsidRPr="002627BF">
              <w:rPr>
                <w:rFonts w:eastAsia="Calibri"/>
                <w:noProof/>
                <w:sz w:val="24"/>
                <w:szCs w:val="24"/>
              </w:rPr>
              <w:drawing>
                <wp:inline distT="0" distB="0" distL="0" distR="0" wp14:anchorId="00ACDE85" wp14:editId="02E148FF">
                  <wp:extent cx="276264" cy="314369"/>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6264" cy="314369"/>
                          </a:xfrm>
                          <a:prstGeom prst="rect">
                            <a:avLst/>
                          </a:prstGeom>
                        </pic:spPr>
                      </pic:pic>
                    </a:graphicData>
                  </a:graphic>
                </wp:inline>
              </w:drawing>
            </w:r>
          </w:p>
        </w:tc>
        <w:tc>
          <w:tcPr>
            <w:tcW w:w="1580" w:type="pct"/>
          </w:tcPr>
          <w:p w14:paraId="0CB47BE4" w14:textId="00B864BF" w:rsidR="002627BF" w:rsidRPr="002627BF" w:rsidRDefault="00285C3A" w:rsidP="004764EC">
            <w:pPr>
              <w:rPr>
                <w:rFonts w:eastAsia="Calibri"/>
                <w:sz w:val="24"/>
                <w:szCs w:val="24"/>
              </w:rPr>
            </w:pPr>
            <w:r>
              <w:rPr>
                <w:rFonts w:eastAsia="Calibri"/>
                <w:sz w:val="24"/>
                <w:szCs w:val="24"/>
              </w:rPr>
              <w:t>О</w:t>
            </w:r>
            <w:r w:rsidR="00E64634">
              <w:rPr>
                <w:rFonts w:eastAsia="Calibri"/>
                <w:sz w:val="24"/>
                <w:szCs w:val="24"/>
              </w:rPr>
              <w:t>тображение</w:t>
            </w:r>
            <w:r w:rsidR="00A74E70">
              <w:rPr>
                <w:rFonts w:eastAsia="Calibri"/>
                <w:sz w:val="24"/>
                <w:szCs w:val="24"/>
              </w:rPr>
              <w:t xml:space="preserve"> ФИО </w:t>
            </w:r>
            <w:r w:rsidR="004764EC">
              <w:rPr>
                <w:rFonts w:eastAsia="Calibri"/>
                <w:sz w:val="24"/>
                <w:szCs w:val="24"/>
              </w:rPr>
              <w:t>сотрудника</w:t>
            </w:r>
            <w:r w:rsidR="00A74E70">
              <w:rPr>
                <w:rFonts w:eastAsia="Calibri"/>
                <w:sz w:val="24"/>
                <w:szCs w:val="24"/>
              </w:rPr>
              <w:t xml:space="preserve"> </w:t>
            </w:r>
            <w:r w:rsidR="00CE4D38">
              <w:rPr>
                <w:rFonts w:eastAsia="Calibri"/>
                <w:sz w:val="24"/>
                <w:szCs w:val="24"/>
              </w:rPr>
              <w:t>уполномоченного органа</w:t>
            </w:r>
            <w:r w:rsidR="004764EC">
              <w:rPr>
                <w:rFonts w:eastAsia="Calibri"/>
                <w:sz w:val="24"/>
                <w:szCs w:val="24"/>
              </w:rPr>
              <w:t>, подписавшего документ,</w:t>
            </w:r>
            <w:r w:rsidR="00CE4D38">
              <w:rPr>
                <w:rFonts w:eastAsia="Calibri"/>
                <w:sz w:val="24"/>
                <w:szCs w:val="24"/>
              </w:rPr>
              <w:t xml:space="preserve"> </w:t>
            </w:r>
            <w:r w:rsidR="00E64634">
              <w:rPr>
                <w:rFonts w:eastAsia="Calibri"/>
                <w:sz w:val="24"/>
                <w:szCs w:val="24"/>
              </w:rPr>
              <w:t xml:space="preserve">при нажатии </w:t>
            </w:r>
          </w:p>
        </w:tc>
        <w:tc>
          <w:tcPr>
            <w:tcW w:w="1436" w:type="pct"/>
          </w:tcPr>
          <w:p w14:paraId="03019121" w14:textId="77777777" w:rsidR="002627BF" w:rsidRPr="00FD131E" w:rsidRDefault="002627BF" w:rsidP="000C5AED">
            <w:pPr>
              <w:rPr>
                <w:rFonts w:eastAsia="Calibri"/>
                <w:sz w:val="24"/>
                <w:szCs w:val="24"/>
              </w:rPr>
            </w:pPr>
          </w:p>
        </w:tc>
      </w:tr>
      <w:tr w:rsidR="006C21F9" w:rsidRPr="00FD131E" w14:paraId="264E6789" w14:textId="77777777" w:rsidTr="00643315">
        <w:tc>
          <w:tcPr>
            <w:tcW w:w="381" w:type="pct"/>
            <w:shd w:val="clear" w:color="auto" w:fill="auto"/>
          </w:tcPr>
          <w:p w14:paraId="42982D8B" w14:textId="77777777" w:rsidR="006C21F9" w:rsidRPr="006C21F9" w:rsidRDefault="006C21F9" w:rsidP="000C5AED">
            <w:pPr>
              <w:jc w:val="center"/>
              <w:rPr>
                <w:bCs/>
                <w:sz w:val="24"/>
                <w:szCs w:val="24"/>
              </w:rPr>
            </w:pPr>
            <w:r>
              <w:rPr>
                <w:bCs/>
                <w:sz w:val="24"/>
                <w:szCs w:val="24"/>
                <w:lang w:val="en-US"/>
              </w:rPr>
              <w:t>5</w:t>
            </w:r>
            <w:r>
              <w:rPr>
                <w:bCs/>
                <w:sz w:val="24"/>
                <w:szCs w:val="24"/>
              </w:rPr>
              <w:t>.</w:t>
            </w:r>
          </w:p>
        </w:tc>
        <w:tc>
          <w:tcPr>
            <w:tcW w:w="793" w:type="pct"/>
            <w:shd w:val="clear" w:color="auto" w:fill="auto"/>
          </w:tcPr>
          <w:p w14:paraId="6317FF8A" w14:textId="77777777" w:rsidR="006C21F9" w:rsidRPr="00FD131E" w:rsidRDefault="006C21F9" w:rsidP="000C5AED">
            <w:pPr>
              <w:rPr>
                <w:rFonts w:eastAsia="Calibri"/>
                <w:sz w:val="24"/>
                <w:szCs w:val="24"/>
              </w:rPr>
            </w:pPr>
            <w:r w:rsidRPr="00F65A03">
              <w:rPr>
                <w:bCs/>
                <w:sz w:val="24"/>
                <w:szCs w:val="24"/>
              </w:rPr>
              <w:t>Кнопка</w:t>
            </w:r>
          </w:p>
        </w:tc>
        <w:tc>
          <w:tcPr>
            <w:tcW w:w="810" w:type="pct"/>
          </w:tcPr>
          <w:p w14:paraId="2AB34D5E" w14:textId="77777777" w:rsidR="006C21F9" w:rsidRDefault="006C21F9" w:rsidP="000C5AED">
            <w:pPr>
              <w:rPr>
                <w:rFonts w:eastAsia="Calibri"/>
                <w:sz w:val="24"/>
                <w:szCs w:val="24"/>
              </w:rPr>
            </w:pPr>
            <w:r w:rsidRPr="002B20B2">
              <w:rPr>
                <w:rFonts w:eastAsia="Calibri"/>
                <w:sz w:val="24"/>
                <w:szCs w:val="24"/>
              </w:rPr>
              <w:t xml:space="preserve">Сохранить </w:t>
            </w:r>
          </w:p>
        </w:tc>
        <w:tc>
          <w:tcPr>
            <w:tcW w:w="1580" w:type="pct"/>
          </w:tcPr>
          <w:p w14:paraId="3BABC8C5" w14:textId="358B1961" w:rsidR="006C21F9" w:rsidRDefault="00E64634" w:rsidP="00E64634">
            <w:pPr>
              <w:rPr>
                <w:rFonts w:eastAsia="Calibri"/>
                <w:sz w:val="24"/>
                <w:szCs w:val="24"/>
              </w:rPr>
            </w:pPr>
            <w:r w:rsidRPr="002B20B2">
              <w:rPr>
                <w:rFonts w:eastAsia="Calibri"/>
                <w:sz w:val="24"/>
                <w:szCs w:val="24"/>
                <w:lang w:val="en-US"/>
              </w:rPr>
              <w:t>C</w:t>
            </w:r>
            <w:r>
              <w:rPr>
                <w:rFonts w:eastAsia="Calibri"/>
                <w:sz w:val="24"/>
                <w:szCs w:val="24"/>
              </w:rPr>
              <w:t xml:space="preserve">охранение </w:t>
            </w:r>
            <w:r w:rsidR="006C21F9">
              <w:rPr>
                <w:rFonts w:eastAsia="Calibri"/>
                <w:sz w:val="24"/>
                <w:szCs w:val="24"/>
              </w:rPr>
              <w:t>внесенны</w:t>
            </w:r>
            <w:r>
              <w:rPr>
                <w:rFonts w:eastAsia="Calibri"/>
                <w:sz w:val="24"/>
                <w:szCs w:val="24"/>
              </w:rPr>
              <w:t xml:space="preserve">х </w:t>
            </w:r>
            <w:r w:rsidR="006C21F9">
              <w:rPr>
                <w:rFonts w:eastAsia="Calibri"/>
                <w:sz w:val="24"/>
                <w:szCs w:val="24"/>
              </w:rPr>
              <w:t>данны</w:t>
            </w:r>
            <w:r>
              <w:rPr>
                <w:rFonts w:eastAsia="Calibri"/>
                <w:sz w:val="24"/>
                <w:szCs w:val="24"/>
              </w:rPr>
              <w:t xml:space="preserve">х </w:t>
            </w:r>
            <w:r w:rsidR="00760355" w:rsidRPr="00FD131E">
              <w:rPr>
                <w:rFonts w:eastAsia="Calibri"/>
                <w:sz w:val="24"/>
                <w:szCs w:val="24"/>
              </w:rPr>
              <w:t>административного решения</w:t>
            </w:r>
          </w:p>
        </w:tc>
        <w:tc>
          <w:tcPr>
            <w:tcW w:w="1436" w:type="pct"/>
          </w:tcPr>
          <w:p w14:paraId="4841FB31" w14:textId="77777777" w:rsidR="006C21F9" w:rsidRPr="00FD131E" w:rsidRDefault="006C21F9" w:rsidP="000C5AED">
            <w:pPr>
              <w:rPr>
                <w:rFonts w:eastAsia="Calibri"/>
                <w:sz w:val="24"/>
                <w:szCs w:val="24"/>
              </w:rPr>
            </w:pPr>
          </w:p>
        </w:tc>
      </w:tr>
    </w:tbl>
    <w:p w14:paraId="28E6B95B" w14:textId="1E319C06" w:rsidR="00DD7AD2" w:rsidRPr="00F62201" w:rsidRDefault="00DD7AD2" w:rsidP="000C5AED">
      <w:pPr>
        <w:pStyle w:val="20"/>
        <w:numPr>
          <w:ilvl w:val="1"/>
          <w:numId w:val="2"/>
        </w:numPr>
        <w:ind w:left="1418" w:hanging="709"/>
      </w:pPr>
      <w:bookmarkStart w:id="108" w:name="_Toc160615799"/>
      <w:r w:rsidRPr="00F62201">
        <w:t>Отзыв заявления</w:t>
      </w:r>
      <w:bookmarkEnd w:id="108"/>
      <w:r w:rsidRPr="00F62201">
        <w:t xml:space="preserve"> </w:t>
      </w:r>
      <w:r w:rsidR="00B47C61">
        <w:t>об АП</w:t>
      </w:r>
    </w:p>
    <w:p w14:paraId="36618F95" w14:textId="6543F9C0" w:rsidR="00DD7AD2" w:rsidRPr="00B05351" w:rsidRDefault="00DD7AD2" w:rsidP="000C5AED">
      <w:pPr>
        <w:ind w:firstLine="709"/>
        <w:jc w:val="both"/>
        <w:rPr>
          <w:rFonts w:eastAsia="Calibri"/>
        </w:rPr>
      </w:pPr>
      <w:r w:rsidRPr="00B05351">
        <w:rPr>
          <w:rFonts w:eastAsia="Calibri"/>
        </w:rPr>
        <w:t>Заинтересованное лицо может отозвать заявление</w:t>
      </w:r>
      <w:r w:rsidR="00E7509C">
        <w:rPr>
          <w:rFonts w:eastAsia="Calibri"/>
        </w:rPr>
        <w:t xml:space="preserve"> об АП</w:t>
      </w:r>
      <w:r w:rsidRPr="00B05351">
        <w:rPr>
          <w:rFonts w:eastAsia="Calibri"/>
        </w:rPr>
        <w:t>, если его рассмотрение еще не завершено (</w:t>
      </w:r>
      <w:r w:rsidR="00E64634">
        <w:rPr>
          <w:rFonts w:eastAsia="Calibri"/>
        </w:rPr>
        <w:t>заявка</w:t>
      </w:r>
      <w:r w:rsidR="00E64634" w:rsidRPr="00B05351">
        <w:rPr>
          <w:rFonts w:eastAsia="Calibri"/>
        </w:rPr>
        <w:t xml:space="preserve"> </w:t>
      </w:r>
      <w:r w:rsidRPr="00B05351">
        <w:rPr>
          <w:rFonts w:eastAsia="Calibri"/>
        </w:rPr>
        <w:t>ОАИС находится в статусах «Подана» и «</w:t>
      </w:r>
      <w:r w:rsidR="001043EC">
        <w:t>В процессе</w:t>
      </w:r>
      <w:r w:rsidR="00553FB0">
        <w:rPr>
          <w:rFonts w:eastAsia="Calibri"/>
        </w:rPr>
        <w:t>»),</w:t>
      </w:r>
      <w:r w:rsidRPr="00B05351">
        <w:rPr>
          <w:rFonts w:eastAsia="Calibri"/>
        </w:rPr>
        <w:t xml:space="preserve"> отзыв рассмотренных заявлений</w:t>
      </w:r>
      <w:r w:rsidR="00181E10">
        <w:rPr>
          <w:rFonts w:eastAsia="Calibri"/>
        </w:rPr>
        <w:t xml:space="preserve"> об АП</w:t>
      </w:r>
      <w:r w:rsidRPr="00B05351">
        <w:rPr>
          <w:rFonts w:eastAsia="Calibri"/>
        </w:rPr>
        <w:t xml:space="preserve"> невозможен. Для отзыва заявления </w:t>
      </w:r>
      <w:r w:rsidR="00181E10">
        <w:rPr>
          <w:rFonts w:eastAsia="Calibri"/>
        </w:rPr>
        <w:t xml:space="preserve">об АП </w:t>
      </w:r>
      <w:r w:rsidRPr="00B05351">
        <w:rPr>
          <w:rFonts w:eastAsia="Calibri"/>
        </w:rPr>
        <w:t>необходимо нажать на кнопку «Отозвать».</w:t>
      </w:r>
    </w:p>
    <w:p w14:paraId="57CE1175" w14:textId="7BD11DCD" w:rsidR="00DD7AD2" w:rsidRDefault="00DD7AD2" w:rsidP="000C5AED">
      <w:pPr>
        <w:ind w:firstLine="709"/>
        <w:jc w:val="both"/>
        <w:rPr>
          <w:rFonts w:eastAsia="Calibri"/>
        </w:rPr>
      </w:pPr>
      <w:r w:rsidRPr="00B05351">
        <w:rPr>
          <w:rFonts w:eastAsia="Calibri"/>
        </w:rPr>
        <w:t>Отзыв осуществляется с прикреплением файла заявления об отзыве</w:t>
      </w:r>
      <w:r w:rsidR="00553FB0">
        <w:rPr>
          <w:rFonts w:eastAsia="Calibri"/>
        </w:rPr>
        <w:t xml:space="preserve"> заявления об АП</w:t>
      </w:r>
      <w:r w:rsidRPr="00B05351">
        <w:rPr>
          <w:rFonts w:eastAsia="Calibri"/>
        </w:rPr>
        <w:t xml:space="preserve"> </w:t>
      </w:r>
      <w:r w:rsidR="00BB6AD9">
        <w:rPr>
          <w:rFonts w:eastAsia="Calibri"/>
        </w:rPr>
        <w:t>(</w:t>
      </w:r>
      <w:r w:rsidRPr="00B05351">
        <w:rPr>
          <w:rFonts w:eastAsia="Calibri"/>
        </w:rPr>
        <w:t xml:space="preserve">см. рисунок </w:t>
      </w:r>
      <w:r w:rsidR="006C21F9">
        <w:rPr>
          <w:rFonts w:eastAsia="Calibri"/>
        </w:rPr>
        <w:t>2</w:t>
      </w:r>
      <w:r w:rsidR="00BB6AD9">
        <w:rPr>
          <w:rFonts w:eastAsia="Calibri"/>
        </w:rPr>
        <w:t>)</w:t>
      </w:r>
      <w:r w:rsidRPr="00B05351">
        <w:rPr>
          <w:rFonts w:eastAsia="Calibri"/>
        </w:rPr>
        <w:t>.</w:t>
      </w:r>
    </w:p>
    <w:p w14:paraId="1780968A" w14:textId="77777777" w:rsidR="00D6641A" w:rsidRDefault="00D6641A" w:rsidP="000C5AED">
      <w:pPr>
        <w:ind w:firstLine="709"/>
        <w:jc w:val="both"/>
        <w:rPr>
          <w:rFonts w:eastAsia="Calibri"/>
        </w:rPr>
      </w:pPr>
    </w:p>
    <w:p w14:paraId="3B1BE83A" w14:textId="77777777" w:rsidR="00DD7AD2" w:rsidRPr="00B05351" w:rsidRDefault="00DD7AD2" w:rsidP="005561DA">
      <w:pPr>
        <w:jc w:val="center"/>
        <w:rPr>
          <w:rFonts w:eastAsia="Calibri"/>
        </w:rPr>
      </w:pPr>
      <w:r w:rsidRPr="00B05351">
        <w:rPr>
          <w:rFonts w:eastAsia="Calibri"/>
          <w:noProof/>
          <w:u w:val="single"/>
        </w:rPr>
        <w:lastRenderedPageBreak/>
        <w:drawing>
          <wp:inline distT="0" distB="0" distL="0" distR="0" wp14:anchorId="17BA065A" wp14:editId="53F61CBF">
            <wp:extent cx="3803458" cy="1752778"/>
            <wp:effectExtent l="0" t="0" r="698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отзыв_заявки_прикрепление_файла_1.jpg"/>
                    <pic:cNvPicPr/>
                  </pic:nvPicPr>
                  <pic:blipFill>
                    <a:blip r:embed="rId22">
                      <a:extLst>
                        <a:ext uri="{28A0092B-C50C-407E-A947-70E740481C1C}">
                          <a14:useLocalDpi xmlns:a14="http://schemas.microsoft.com/office/drawing/2010/main" val="0"/>
                        </a:ext>
                      </a:extLst>
                    </a:blip>
                    <a:stretch>
                      <a:fillRect/>
                    </a:stretch>
                  </pic:blipFill>
                  <pic:spPr>
                    <a:xfrm>
                      <a:off x="0" y="0"/>
                      <a:ext cx="3815749" cy="1758442"/>
                    </a:xfrm>
                    <a:prstGeom prst="rect">
                      <a:avLst/>
                    </a:prstGeom>
                  </pic:spPr>
                </pic:pic>
              </a:graphicData>
            </a:graphic>
          </wp:inline>
        </w:drawing>
      </w:r>
    </w:p>
    <w:p w14:paraId="38A8C679" w14:textId="1E6575BC" w:rsidR="00DD7AD2" w:rsidRPr="00B05351" w:rsidRDefault="00823165" w:rsidP="000C5AED">
      <w:pPr>
        <w:jc w:val="center"/>
        <w:rPr>
          <w:szCs w:val="28"/>
        </w:rPr>
      </w:pPr>
      <w:r>
        <w:rPr>
          <w:szCs w:val="28"/>
        </w:rPr>
        <w:t xml:space="preserve">Рисунок </w:t>
      </w:r>
      <w:r w:rsidR="006C21F9">
        <w:rPr>
          <w:szCs w:val="28"/>
        </w:rPr>
        <w:t>2</w:t>
      </w:r>
      <w:r w:rsidR="00DD7AD2" w:rsidRPr="00B05351">
        <w:rPr>
          <w:szCs w:val="28"/>
        </w:rPr>
        <w:t xml:space="preserve"> – Прикрепление файла с обоснованием отзыва заявления</w:t>
      </w:r>
      <w:r w:rsidR="00B47C61">
        <w:rPr>
          <w:szCs w:val="28"/>
        </w:rPr>
        <w:t xml:space="preserve"> об АП</w:t>
      </w:r>
    </w:p>
    <w:p w14:paraId="3DD2DBC9" w14:textId="77777777" w:rsidR="00DD7AD2" w:rsidRPr="00B05351" w:rsidRDefault="00DD7AD2" w:rsidP="000C5AED">
      <w:pPr>
        <w:ind w:firstLine="709"/>
        <w:jc w:val="both"/>
        <w:rPr>
          <w:rFonts w:eastAsia="Calibri"/>
          <w:szCs w:val="28"/>
        </w:rPr>
      </w:pPr>
    </w:p>
    <w:p w14:paraId="5D4680F7" w14:textId="74C9F76F" w:rsidR="00DD7AD2" w:rsidRDefault="00DD7AD2" w:rsidP="000C5AED">
      <w:pPr>
        <w:ind w:firstLine="709"/>
        <w:jc w:val="both"/>
        <w:rPr>
          <w:rFonts w:eastAsia="Calibri"/>
        </w:rPr>
      </w:pPr>
      <w:r w:rsidRPr="00B05351">
        <w:rPr>
          <w:rFonts w:eastAsia="Calibri"/>
        </w:rPr>
        <w:t>После отзыва статус заявления</w:t>
      </w:r>
      <w:r w:rsidR="00181E10">
        <w:rPr>
          <w:rFonts w:eastAsia="Calibri"/>
        </w:rPr>
        <w:t xml:space="preserve"> об АП</w:t>
      </w:r>
      <w:r w:rsidRPr="00B05351">
        <w:rPr>
          <w:rFonts w:eastAsia="Calibri"/>
        </w:rPr>
        <w:t xml:space="preserve"> изменяется на «Отозвано». Статус «Отозвано» является завершающим для АП.</w:t>
      </w:r>
    </w:p>
    <w:p w14:paraId="74CE607D" w14:textId="0EDB7947" w:rsidR="00E64634" w:rsidRDefault="00115C7C" w:rsidP="000C5AED">
      <w:pPr>
        <w:ind w:firstLine="709"/>
        <w:jc w:val="both"/>
        <w:rPr>
          <w:rFonts w:eastAsia="Calibri"/>
        </w:rPr>
      </w:pPr>
      <w:r w:rsidRPr="008B64C9">
        <w:rPr>
          <w:rFonts w:eastAsia="Calibri"/>
          <w:szCs w:val="28"/>
        </w:rPr>
        <w:t xml:space="preserve">Схема бизнес-процесса </w:t>
      </w:r>
      <w:r>
        <w:rPr>
          <w:rFonts w:eastAsia="Calibri"/>
        </w:rPr>
        <w:t>отзыва заявления</w:t>
      </w:r>
      <w:r w:rsidR="00A052D9">
        <w:rPr>
          <w:rFonts w:eastAsia="Calibri"/>
        </w:rPr>
        <w:t xml:space="preserve"> об АП</w:t>
      </w:r>
      <w:r>
        <w:rPr>
          <w:rFonts w:eastAsia="Calibri"/>
        </w:rPr>
        <w:t xml:space="preserve"> </w:t>
      </w:r>
      <w:r w:rsidRPr="008B64C9">
        <w:rPr>
          <w:rFonts w:eastAsia="Calibri"/>
          <w:szCs w:val="28"/>
        </w:rPr>
        <w:t xml:space="preserve">приведена </w:t>
      </w:r>
      <w:r>
        <w:rPr>
          <w:rFonts w:eastAsia="Calibri"/>
          <w:szCs w:val="28"/>
        </w:rPr>
        <w:t>на рисунке 3</w:t>
      </w:r>
      <w:r w:rsidRPr="008B64C9">
        <w:rPr>
          <w:rFonts w:eastAsia="Calibri"/>
          <w:szCs w:val="28"/>
        </w:rPr>
        <w:t>.</w:t>
      </w:r>
      <w:r>
        <w:rPr>
          <w:rFonts w:eastAsia="Calibri"/>
          <w:szCs w:val="28"/>
        </w:rPr>
        <w:t xml:space="preserve"> </w:t>
      </w:r>
    </w:p>
    <w:p w14:paraId="0EDA0AC0" w14:textId="03816FEF" w:rsidR="003F6BBE" w:rsidRDefault="003F6BBE" w:rsidP="00A13C85">
      <w:pPr>
        <w:jc w:val="center"/>
      </w:pPr>
      <w:r>
        <w:object w:dxaOrig="18248" w:dyaOrig="9488" w14:anchorId="2F19BD24">
          <v:shape id="_x0000_i1026" type="#_x0000_t75" style="width:463.5pt;height:239.25pt" o:ole="">
            <v:imagedata r:id="rId23" o:title="" croptop="40646f" cropright="40624f"/>
          </v:shape>
          <o:OLEObject Type="Embed" ProgID="Visio.Drawing.15" ShapeID="_x0000_i1026" DrawAspect="Content" ObjectID="_1773669798" r:id="rId24"/>
        </w:object>
      </w:r>
    </w:p>
    <w:p w14:paraId="1F34E368" w14:textId="77777777" w:rsidR="00B47C61" w:rsidRDefault="00B47C61" w:rsidP="00A13C85">
      <w:pPr>
        <w:jc w:val="center"/>
      </w:pPr>
    </w:p>
    <w:p w14:paraId="04E58A04" w14:textId="3562827E" w:rsidR="00115C7C" w:rsidRPr="00FD131E" w:rsidRDefault="00A13C85" w:rsidP="00A13C85">
      <w:pPr>
        <w:jc w:val="center"/>
        <w:rPr>
          <w:rFonts w:eastAsia="Calibri"/>
        </w:rPr>
      </w:pPr>
      <w:r>
        <w:t xml:space="preserve">Рисунок 3 – Схема бизнес-процесса </w:t>
      </w:r>
      <w:r>
        <w:rPr>
          <w:rFonts w:eastAsia="Calibri"/>
        </w:rPr>
        <w:t>отзыва заявления</w:t>
      </w:r>
      <w:r w:rsidR="00181E10">
        <w:rPr>
          <w:rFonts w:eastAsia="Calibri"/>
        </w:rPr>
        <w:t xml:space="preserve"> об АП</w:t>
      </w:r>
    </w:p>
    <w:p w14:paraId="2C5896AB" w14:textId="2DDD0088" w:rsidR="00DD7AD2" w:rsidRPr="00F62201" w:rsidRDefault="00DD7AD2" w:rsidP="000C5AED">
      <w:pPr>
        <w:pStyle w:val="20"/>
        <w:numPr>
          <w:ilvl w:val="1"/>
          <w:numId w:val="2"/>
        </w:numPr>
        <w:ind w:left="1418" w:hanging="709"/>
      </w:pPr>
      <w:bookmarkStart w:id="109" w:name="_Toc160615800"/>
      <w:r w:rsidRPr="00F62201">
        <w:t>Данные для проверки корректности работы ПО ЭС</w:t>
      </w:r>
      <w:bookmarkEnd w:id="109"/>
    </w:p>
    <w:p w14:paraId="207BAA2D" w14:textId="005A78D5" w:rsidR="00364357" w:rsidRPr="00FD131E" w:rsidRDefault="00DD7AD2" w:rsidP="00181E10">
      <w:pPr>
        <w:ind w:firstLine="709"/>
        <w:jc w:val="both"/>
        <w:rPr>
          <w:rFonts w:eastAsia="Calibri"/>
        </w:rPr>
      </w:pPr>
      <w:r w:rsidRPr="00B05351">
        <w:rPr>
          <w:rFonts w:eastAsia="Calibri"/>
        </w:rPr>
        <w:t xml:space="preserve">Проверка корректности и достоверности осуществления АП в ходе тестирования ПО ЭС осуществляется Оператором ОАИС на безвозмездной основе по доступу </w:t>
      </w:r>
      <w:r w:rsidRPr="00B05351">
        <w:t xml:space="preserve">со строгой аутентификацией посредством ЕС ИФЮЛ </w:t>
      </w:r>
      <w:r w:rsidR="0059613F">
        <w:br/>
      </w:r>
      <w:r w:rsidRPr="00B05351">
        <w:t xml:space="preserve">(с использованием действующего личного ключа, СОК которого издан </w:t>
      </w:r>
      <w:r w:rsidR="0059613F">
        <w:br/>
      </w:r>
      <w:r w:rsidRPr="00B05351">
        <w:t xml:space="preserve">РУЦ </w:t>
      </w:r>
      <w:proofErr w:type="spellStart"/>
      <w:r w:rsidRPr="00B05351">
        <w:t>ГосСУОК</w:t>
      </w:r>
      <w:proofErr w:type="spellEnd"/>
      <w:r w:rsidRPr="00B05351">
        <w:t>, биометрических документов, удостоверяющих личность, а также иных способов строгой аутентификации, доступных в ЕС ИФЮЛ)</w:t>
      </w:r>
      <w:r w:rsidRPr="00B05351">
        <w:rPr>
          <w:rFonts w:eastAsia="Calibri"/>
        </w:rPr>
        <w:t xml:space="preserve">. </w:t>
      </w:r>
      <w:r w:rsidR="00E64634">
        <w:rPr>
          <w:rFonts w:eastAsia="Calibri"/>
        </w:rPr>
        <w:t>К</w:t>
      </w:r>
      <w:r w:rsidRPr="00B05351">
        <w:rPr>
          <w:rFonts w:eastAsia="Calibri"/>
        </w:rPr>
        <w:t>омпетентный государственный орган (орган-регулятор) обеспечивает Оператору ОАИС возможность для постоянного мониторинга работоспособности ПО ЭС.</w:t>
      </w:r>
      <w:r w:rsidRPr="00FD131E">
        <w:rPr>
          <w:rFonts w:eastAsia="Calibri"/>
        </w:rPr>
        <w:br w:type="page"/>
      </w:r>
    </w:p>
    <w:p w14:paraId="433C4EB9" w14:textId="77777777" w:rsidR="00317354" w:rsidRPr="00B05351" w:rsidRDefault="00317354" w:rsidP="000B2858">
      <w:pPr>
        <w:pStyle w:val="10"/>
        <w:numPr>
          <w:ilvl w:val="0"/>
          <w:numId w:val="2"/>
        </w:numPr>
        <w:tabs>
          <w:tab w:val="left" w:pos="426"/>
        </w:tabs>
        <w:ind w:left="0" w:firstLine="0"/>
        <w:jc w:val="center"/>
        <w:rPr>
          <w:rFonts w:eastAsia="Calibri"/>
        </w:rPr>
      </w:pPr>
      <w:bookmarkStart w:id="110" w:name="_Toc119951122"/>
      <w:bookmarkStart w:id="111" w:name="_Toc160615801"/>
      <w:bookmarkStart w:id="112" w:name="_Toc10675095"/>
      <w:bookmarkStart w:id="113" w:name="_Toc10712163"/>
      <w:bookmarkStart w:id="114" w:name="_Toc11004757"/>
      <w:bookmarkStart w:id="115" w:name="_Toc11005424"/>
      <w:bookmarkStart w:id="116" w:name="_Toc11007368"/>
      <w:bookmarkEnd w:id="110"/>
      <w:r w:rsidRPr="00B05351">
        <w:rPr>
          <w:rFonts w:eastAsia="Calibri"/>
        </w:rPr>
        <w:lastRenderedPageBreak/>
        <w:t>АДМИНИСТРАТИВНАЯ ЖАЛОБА</w:t>
      </w:r>
      <w:bookmarkEnd w:id="111"/>
    </w:p>
    <w:p w14:paraId="7BA4E8E5" w14:textId="77777777" w:rsidR="0009174D" w:rsidRPr="00E45D20" w:rsidRDefault="00317354" w:rsidP="000C5AED">
      <w:pPr>
        <w:pStyle w:val="17"/>
        <w:tabs>
          <w:tab w:val="left" w:pos="1910"/>
          <w:tab w:val="left" w:pos="3149"/>
          <w:tab w:val="left" w:pos="5760"/>
          <w:tab w:val="left" w:pos="7085"/>
          <w:tab w:val="left" w:pos="9302"/>
        </w:tabs>
        <w:spacing w:line="240" w:lineRule="auto"/>
        <w:ind w:firstLine="709"/>
        <w:jc w:val="both"/>
        <w:rPr>
          <w:sz w:val="30"/>
          <w:szCs w:val="30"/>
        </w:rPr>
      </w:pPr>
      <w:r w:rsidRPr="00B05351">
        <w:rPr>
          <w:rFonts w:eastAsia="Calibri"/>
        </w:rPr>
        <w:t>Подача (отзыв) административной жалобы осущ</w:t>
      </w:r>
      <w:r w:rsidR="0009174D">
        <w:rPr>
          <w:rFonts w:eastAsia="Calibri"/>
        </w:rPr>
        <w:t xml:space="preserve">ествляется в </w:t>
      </w:r>
      <w:r w:rsidR="00981CC5">
        <w:rPr>
          <w:rFonts w:eastAsia="Calibri"/>
        </w:rPr>
        <w:t xml:space="preserve">_____________ </w:t>
      </w:r>
      <w:r w:rsidR="00981CC5" w:rsidRPr="003F0FAC">
        <w:rPr>
          <w:rFonts w:eastAsia="Calibri"/>
          <w:color w:val="A6A6A6" w:themeColor="background1" w:themeShade="A6"/>
        </w:rPr>
        <w:t>(</w:t>
      </w:r>
      <w:r w:rsidRPr="003F0FAC">
        <w:rPr>
          <w:rFonts w:eastAsia="Calibri"/>
          <w:i/>
          <w:color w:val="A6A6A6" w:themeColor="background1" w:themeShade="A6"/>
        </w:rPr>
        <w:t xml:space="preserve">электронной форме </w:t>
      </w:r>
      <w:r w:rsidR="00981CC5" w:rsidRPr="003F0FAC">
        <w:rPr>
          <w:rFonts w:eastAsia="Calibri"/>
          <w:i/>
          <w:color w:val="A6A6A6" w:themeColor="background1" w:themeShade="A6"/>
        </w:rPr>
        <w:t>/</w:t>
      </w:r>
      <w:r w:rsidRPr="003F0FAC">
        <w:rPr>
          <w:rFonts w:eastAsia="Calibri"/>
          <w:i/>
          <w:color w:val="A6A6A6" w:themeColor="background1" w:themeShade="A6"/>
        </w:rPr>
        <w:t xml:space="preserve"> письменной форме</w:t>
      </w:r>
      <w:r w:rsidR="00981CC5" w:rsidRPr="003F0FAC">
        <w:rPr>
          <w:rFonts w:eastAsia="Calibri"/>
          <w:i/>
          <w:color w:val="A6A6A6" w:themeColor="background1" w:themeShade="A6"/>
        </w:rPr>
        <w:t>)</w:t>
      </w:r>
      <w:r w:rsidRPr="003F0FAC">
        <w:rPr>
          <w:rFonts w:eastAsia="Calibri"/>
          <w:color w:val="A6A6A6" w:themeColor="background1" w:themeShade="A6"/>
        </w:rPr>
        <w:t>.</w:t>
      </w:r>
      <w:r w:rsidR="0009174D" w:rsidRPr="003F0FAC">
        <w:rPr>
          <w:rFonts w:eastAsia="Calibri"/>
          <w:color w:val="A6A6A6" w:themeColor="background1" w:themeShade="A6"/>
        </w:rPr>
        <w:t xml:space="preserve"> </w:t>
      </w:r>
      <w:r w:rsidR="0009174D" w:rsidRPr="00E45D20">
        <w:rPr>
          <w:sz w:val="30"/>
          <w:szCs w:val="30"/>
        </w:rPr>
        <w:t>Форма и содержание административной жалобы определены в статье</w:t>
      </w:r>
      <w:r w:rsidR="0009174D">
        <w:rPr>
          <w:sz w:val="30"/>
          <w:szCs w:val="30"/>
        </w:rPr>
        <w:t> </w:t>
      </w:r>
      <w:r w:rsidR="0009174D" w:rsidRPr="00E45D20">
        <w:rPr>
          <w:sz w:val="30"/>
          <w:szCs w:val="30"/>
        </w:rPr>
        <w:t>32 Закона Республики Беларусь от 28.10.2008 № 433-З «Об основах административных процедур».</w:t>
      </w:r>
    </w:p>
    <w:p w14:paraId="0087834B" w14:textId="77777777" w:rsidR="00317354" w:rsidRPr="0009174D" w:rsidRDefault="00317354" w:rsidP="000C5AED">
      <w:pPr>
        <w:ind w:firstLine="709"/>
        <w:jc w:val="both"/>
        <w:rPr>
          <w:rFonts w:eastAsia="Calibri"/>
          <w:i/>
          <w:szCs w:val="28"/>
        </w:rPr>
      </w:pPr>
      <w:r w:rsidRPr="008C0ACD">
        <w:rPr>
          <w:rFonts w:eastAsia="Calibri"/>
          <w:szCs w:val="28"/>
        </w:rPr>
        <w:t>Подача (отзыв) административной жалобы осуществляется в</w:t>
      </w:r>
      <w:r w:rsidRPr="008C0ACD">
        <w:rPr>
          <w:rFonts w:eastAsia="Calibri"/>
          <w:i/>
          <w:szCs w:val="28"/>
        </w:rPr>
        <w:t xml:space="preserve"> </w:t>
      </w:r>
      <w:r w:rsidR="00D5267D" w:rsidRPr="00DA7CDE">
        <w:rPr>
          <w:rFonts w:eastAsia="Calibri"/>
          <w:szCs w:val="28"/>
        </w:rPr>
        <w:t xml:space="preserve">______________________________ </w:t>
      </w:r>
      <w:r w:rsidR="00D5267D" w:rsidRPr="00517D89">
        <w:rPr>
          <w:rFonts w:eastAsia="Calibri"/>
          <w:i/>
          <w:color w:val="A6A6A6" w:themeColor="background1" w:themeShade="A6"/>
          <w:szCs w:val="28"/>
        </w:rPr>
        <w:t>/</w:t>
      </w:r>
      <w:r w:rsidRPr="00517D89">
        <w:rPr>
          <w:rFonts w:eastAsia="Calibri"/>
          <w:i/>
          <w:color w:val="A6A6A6" w:themeColor="background1" w:themeShade="A6"/>
          <w:szCs w:val="28"/>
        </w:rPr>
        <w:t>наименование государственного органа (организации) к компетенции которого</w:t>
      </w:r>
      <w:r w:rsidR="00D5267D" w:rsidRPr="0009174D">
        <w:rPr>
          <w:rFonts w:eastAsia="Calibri"/>
          <w:i/>
          <w:color w:val="A6A6A6" w:themeColor="background1" w:themeShade="A6"/>
          <w:szCs w:val="28"/>
        </w:rPr>
        <w:t>(ой)</w:t>
      </w:r>
      <w:r w:rsidRPr="0009174D">
        <w:rPr>
          <w:rFonts w:eastAsia="Calibri"/>
          <w:i/>
          <w:color w:val="A6A6A6" w:themeColor="background1" w:themeShade="A6"/>
          <w:szCs w:val="28"/>
        </w:rPr>
        <w:t xml:space="preserve"> относится рассмотрение административной жалобы</w:t>
      </w:r>
      <w:r w:rsidR="00D5267D" w:rsidRPr="0009174D">
        <w:rPr>
          <w:rFonts w:eastAsia="Calibri"/>
          <w:i/>
          <w:color w:val="A6A6A6" w:themeColor="background1" w:themeShade="A6"/>
          <w:szCs w:val="28"/>
        </w:rPr>
        <w:t>/</w:t>
      </w:r>
      <w:r w:rsidRPr="0009174D">
        <w:rPr>
          <w:rFonts w:eastAsia="Calibri"/>
          <w:i/>
          <w:szCs w:val="28"/>
        </w:rPr>
        <w:t>.</w:t>
      </w:r>
    </w:p>
    <w:p w14:paraId="69C48F83" w14:textId="77777777" w:rsidR="00D6641A" w:rsidRDefault="00D6641A" w:rsidP="000C5AED">
      <w:pPr>
        <w:ind w:firstLine="709"/>
        <w:jc w:val="both"/>
        <w:rPr>
          <w:rFonts w:eastAsia="Calibri"/>
          <w:i/>
          <w:color w:val="A6A6A6" w:themeColor="background1" w:themeShade="A6"/>
          <w:szCs w:val="28"/>
        </w:rPr>
      </w:pPr>
    </w:p>
    <w:p w14:paraId="34C2886E" w14:textId="77777777" w:rsidR="00317354" w:rsidRPr="00D6641A" w:rsidRDefault="00D6641A" w:rsidP="000C5AED">
      <w:pPr>
        <w:ind w:firstLine="709"/>
        <w:jc w:val="both"/>
        <w:rPr>
          <w:rFonts w:eastAsia="Calibri"/>
          <w:i/>
          <w:color w:val="A6A6A6" w:themeColor="background1" w:themeShade="A6"/>
          <w:szCs w:val="28"/>
        </w:rPr>
      </w:pPr>
      <w:r w:rsidRPr="00D6641A">
        <w:rPr>
          <w:rFonts w:eastAsia="Calibri"/>
          <w:i/>
          <w:color w:val="A6A6A6" w:themeColor="background1" w:themeShade="A6"/>
          <w:szCs w:val="28"/>
        </w:rPr>
        <w:t>/Заполняется в</w:t>
      </w:r>
      <w:r w:rsidR="00DA7CDE" w:rsidRPr="00D6641A">
        <w:rPr>
          <w:rFonts w:eastAsia="Calibri"/>
          <w:i/>
          <w:color w:val="A6A6A6" w:themeColor="background1" w:themeShade="A6"/>
          <w:szCs w:val="28"/>
        </w:rPr>
        <w:t xml:space="preserve"> случае подачи административной жалобы в электронной форме:</w:t>
      </w:r>
      <w:r>
        <w:rPr>
          <w:rFonts w:eastAsia="Calibri"/>
          <w:i/>
          <w:color w:val="A6A6A6" w:themeColor="background1" w:themeShade="A6"/>
          <w:szCs w:val="28"/>
        </w:rPr>
        <w:t>/</w:t>
      </w:r>
    </w:p>
    <w:p w14:paraId="533FCB83" w14:textId="0BA4A955" w:rsidR="0009174D" w:rsidRDefault="00DA7CDE" w:rsidP="000C5AED">
      <w:pPr>
        <w:ind w:firstLine="709"/>
        <w:jc w:val="both"/>
        <w:rPr>
          <w:rFonts w:eastAsia="Calibri"/>
          <w:bCs/>
          <w:szCs w:val="28"/>
        </w:rPr>
      </w:pPr>
      <w:r w:rsidRPr="00F81A01">
        <w:rPr>
          <w:rFonts w:eastAsia="Calibri"/>
          <w:bCs/>
          <w:szCs w:val="28"/>
        </w:rPr>
        <w:t>После вывода формы подачи</w:t>
      </w:r>
      <w:r w:rsidR="00F81A01" w:rsidRPr="00F81A01">
        <w:rPr>
          <w:rFonts w:eastAsia="Calibri"/>
          <w:bCs/>
          <w:szCs w:val="28"/>
        </w:rPr>
        <w:t xml:space="preserve"> (отзыва)</w:t>
      </w:r>
      <w:r w:rsidRPr="00F81A01">
        <w:rPr>
          <w:rFonts w:eastAsia="Calibri"/>
          <w:bCs/>
          <w:szCs w:val="28"/>
        </w:rPr>
        <w:t xml:space="preserve"> административной жалобы </w:t>
      </w:r>
      <w:r w:rsidR="007F0A33" w:rsidRPr="00F81A01">
        <w:rPr>
          <w:rFonts w:eastAsia="Calibri"/>
          <w:bCs/>
          <w:szCs w:val="28"/>
        </w:rPr>
        <w:t xml:space="preserve">заинтересованному лицу </w:t>
      </w:r>
      <w:r w:rsidRPr="00F81A01">
        <w:rPr>
          <w:rFonts w:eastAsia="Calibri"/>
          <w:bCs/>
          <w:szCs w:val="28"/>
        </w:rPr>
        <w:t>необходимо ввести номер заявки</w:t>
      </w:r>
      <w:r w:rsidR="008F2873" w:rsidRPr="00F81A01">
        <w:rPr>
          <w:rFonts w:eastAsia="Calibri"/>
          <w:bCs/>
          <w:szCs w:val="28"/>
        </w:rPr>
        <w:t>,</w:t>
      </w:r>
      <w:r w:rsidR="002B270E" w:rsidRPr="00F81A01">
        <w:rPr>
          <w:rFonts w:eastAsia="Calibri"/>
          <w:bCs/>
          <w:szCs w:val="28"/>
        </w:rPr>
        <w:t xml:space="preserve"> </w:t>
      </w:r>
      <w:r w:rsidR="009C0BDA" w:rsidRPr="00F81A01">
        <w:rPr>
          <w:rFonts w:eastAsia="Calibri"/>
          <w:bCs/>
          <w:szCs w:val="28"/>
        </w:rPr>
        <w:t>содержащей заявление</w:t>
      </w:r>
      <w:r w:rsidR="00A052D9">
        <w:rPr>
          <w:rFonts w:eastAsia="Calibri"/>
          <w:bCs/>
          <w:szCs w:val="28"/>
        </w:rPr>
        <w:t xml:space="preserve"> об АП</w:t>
      </w:r>
      <w:r w:rsidR="009C0BDA" w:rsidRPr="00F81A01">
        <w:rPr>
          <w:rFonts w:eastAsia="Calibri"/>
          <w:bCs/>
          <w:szCs w:val="28"/>
        </w:rPr>
        <w:t>, при рассмотрении которого уполномоченным органом принято</w:t>
      </w:r>
      <w:r w:rsidR="002B270E" w:rsidRPr="00F81A01">
        <w:rPr>
          <w:rFonts w:eastAsia="Calibri"/>
          <w:bCs/>
          <w:szCs w:val="28"/>
        </w:rPr>
        <w:t xml:space="preserve"> </w:t>
      </w:r>
      <w:r w:rsidR="007F0A33" w:rsidRPr="00F81A01">
        <w:rPr>
          <w:rFonts w:eastAsia="Calibri"/>
          <w:bCs/>
          <w:szCs w:val="28"/>
        </w:rPr>
        <w:t xml:space="preserve">обжалуемое </w:t>
      </w:r>
      <w:r w:rsidR="008F2873" w:rsidRPr="00F81A01">
        <w:rPr>
          <w:rFonts w:eastAsia="Calibri"/>
          <w:bCs/>
          <w:szCs w:val="28"/>
        </w:rPr>
        <w:t>административное решение</w:t>
      </w:r>
      <w:r w:rsidR="009C0BDA" w:rsidRPr="00F81A01">
        <w:rPr>
          <w:rFonts w:eastAsia="Calibri"/>
          <w:bCs/>
          <w:szCs w:val="28"/>
        </w:rPr>
        <w:t>,</w:t>
      </w:r>
      <w:r w:rsidRPr="00F81A01">
        <w:rPr>
          <w:rFonts w:eastAsia="Calibri"/>
          <w:bCs/>
          <w:szCs w:val="28"/>
        </w:rPr>
        <w:t xml:space="preserve"> </w:t>
      </w:r>
      <w:r w:rsidR="002B270E" w:rsidRPr="00F81A01">
        <w:rPr>
          <w:rFonts w:eastAsia="Calibri"/>
          <w:bCs/>
          <w:szCs w:val="28"/>
        </w:rPr>
        <w:t>и</w:t>
      </w:r>
      <w:r w:rsidR="002B270E" w:rsidRPr="00F81A01">
        <w:rPr>
          <w:rStyle w:val="afb"/>
          <w:rFonts w:ascii="Calibri" w:eastAsia="Calibri" w:hAnsi="Calibri"/>
        </w:rPr>
        <w:t xml:space="preserve"> </w:t>
      </w:r>
      <w:r w:rsidR="002B270E" w:rsidRPr="00F81A01">
        <w:rPr>
          <w:rFonts w:eastAsia="Calibri"/>
          <w:bCs/>
          <w:szCs w:val="28"/>
        </w:rPr>
        <w:t>нажать</w:t>
      </w:r>
      <w:r w:rsidRPr="00F81A01">
        <w:rPr>
          <w:rFonts w:eastAsia="Calibri"/>
          <w:bCs/>
          <w:szCs w:val="28"/>
        </w:rPr>
        <w:t xml:space="preserve"> кнопку «Найти».</w:t>
      </w:r>
    </w:p>
    <w:p w14:paraId="70E96B1E" w14:textId="3476957F" w:rsidR="00061687" w:rsidRDefault="00061687" w:rsidP="00061687">
      <w:pPr>
        <w:ind w:firstLine="709"/>
        <w:jc w:val="both"/>
        <w:rPr>
          <w:rFonts w:eastAsia="Calibri"/>
          <w:iCs/>
          <w:szCs w:val="28"/>
        </w:rPr>
      </w:pPr>
      <w:r>
        <w:rPr>
          <w:rFonts w:eastAsia="Calibri"/>
          <w:iCs/>
          <w:szCs w:val="28"/>
        </w:rPr>
        <w:t>Дальнейшие действия по подаче (отзыву) административной жалобы заинтересованное лицо</w:t>
      </w:r>
      <w:r>
        <w:rPr>
          <w:rFonts w:eastAsia="Calibri"/>
          <w:bCs/>
          <w:color w:val="000000" w:themeColor="text1"/>
          <w:szCs w:val="28"/>
        </w:rPr>
        <w:t xml:space="preserve"> осуществляет в соответствии со стандартным функционалом ПК «Одно окно»</w:t>
      </w:r>
      <w:r w:rsidRPr="0009174D">
        <w:rPr>
          <w:rFonts w:eastAsia="Calibri"/>
          <w:iCs/>
          <w:szCs w:val="28"/>
        </w:rPr>
        <w:t>.</w:t>
      </w:r>
    </w:p>
    <w:p w14:paraId="516F5361" w14:textId="77777777" w:rsidR="00317354" w:rsidRPr="0009174D" w:rsidRDefault="00317354" w:rsidP="000C5AED">
      <w:pPr>
        <w:ind w:firstLine="709"/>
        <w:jc w:val="both"/>
        <w:rPr>
          <w:rFonts w:eastAsia="Calibri"/>
          <w:b/>
          <w:bCs/>
          <w:sz w:val="32"/>
          <w:szCs w:val="28"/>
        </w:rPr>
      </w:pPr>
      <w:r w:rsidRPr="0009174D">
        <w:rPr>
          <w:rFonts w:eastAsia="Calibri"/>
          <w:b/>
          <w:bCs/>
          <w:sz w:val="32"/>
          <w:szCs w:val="28"/>
        </w:rPr>
        <w:br w:type="page"/>
      </w:r>
    </w:p>
    <w:p w14:paraId="36DE9491" w14:textId="77777777" w:rsidR="00915C89" w:rsidRPr="00B05351" w:rsidRDefault="00915C89" w:rsidP="000B2858">
      <w:pPr>
        <w:pStyle w:val="10"/>
        <w:numPr>
          <w:ilvl w:val="0"/>
          <w:numId w:val="2"/>
        </w:numPr>
        <w:tabs>
          <w:tab w:val="left" w:pos="426"/>
        </w:tabs>
        <w:ind w:left="0" w:firstLine="0"/>
        <w:jc w:val="center"/>
        <w:rPr>
          <w:rFonts w:eastAsia="Calibri"/>
        </w:rPr>
      </w:pPr>
      <w:bookmarkStart w:id="117" w:name="_Toc64984970"/>
      <w:bookmarkStart w:id="118" w:name="_Toc64984971"/>
      <w:bookmarkStart w:id="119" w:name="_Toc64984972"/>
      <w:bookmarkStart w:id="120" w:name="_Toc64984974"/>
      <w:bookmarkStart w:id="121" w:name="_Toc64984976"/>
      <w:bookmarkStart w:id="122" w:name="_Toc64984980"/>
      <w:bookmarkStart w:id="123" w:name="_Toc64984981"/>
      <w:bookmarkStart w:id="124" w:name="_Toc64984982"/>
      <w:bookmarkStart w:id="125" w:name="_Toc64984983"/>
      <w:bookmarkStart w:id="126" w:name="_Toc64984986"/>
      <w:bookmarkStart w:id="127" w:name="_Toc64984987"/>
      <w:bookmarkStart w:id="128" w:name="_Toc64984988"/>
      <w:bookmarkStart w:id="129" w:name="_Toc64984990"/>
      <w:bookmarkStart w:id="130" w:name="_Toc64984991"/>
      <w:bookmarkStart w:id="131" w:name="_Toc64984992"/>
      <w:bookmarkStart w:id="132" w:name="_Toc64984995"/>
      <w:bookmarkStart w:id="133" w:name="_Toc64984998"/>
      <w:bookmarkStart w:id="134" w:name="_Toc64985006"/>
      <w:bookmarkStart w:id="135" w:name="_Toc64985007"/>
      <w:bookmarkStart w:id="136" w:name="_Toc64985028"/>
      <w:bookmarkStart w:id="137" w:name="_Toc64985029"/>
      <w:bookmarkStart w:id="138" w:name="_Toc64985030"/>
      <w:bookmarkStart w:id="139" w:name="_Toc64985031"/>
      <w:bookmarkStart w:id="140" w:name="_Toc64985046"/>
      <w:bookmarkStart w:id="141" w:name="_Toc64985076"/>
      <w:bookmarkStart w:id="142" w:name="_Toc64985092"/>
      <w:bookmarkStart w:id="143" w:name="_Toc64985122"/>
      <w:bookmarkStart w:id="144" w:name="_Toc64985123"/>
      <w:bookmarkStart w:id="145" w:name="_Toc64985124"/>
      <w:bookmarkStart w:id="146" w:name="_Toc64985126"/>
      <w:bookmarkStart w:id="147" w:name="_Toc64985127"/>
      <w:bookmarkStart w:id="148" w:name="_Toc64985128"/>
      <w:bookmarkStart w:id="149" w:name="_Toc64985129"/>
      <w:bookmarkStart w:id="150" w:name="_Toc64985130"/>
      <w:bookmarkStart w:id="151" w:name="_Toc64985131"/>
      <w:bookmarkStart w:id="152" w:name="_Toc64985132"/>
      <w:bookmarkStart w:id="153" w:name="_Toc64985134"/>
      <w:bookmarkStart w:id="154" w:name="_Toc64985135"/>
      <w:bookmarkStart w:id="155" w:name="_Toc64985138"/>
      <w:bookmarkStart w:id="156" w:name="_Toc64985139"/>
      <w:bookmarkStart w:id="157" w:name="_Toc64985140"/>
      <w:bookmarkStart w:id="158" w:name="_Toc64985141"/>
      <w:bookmarkStart w:id="159" w:name="_Toc64985142"/>
      <w:bookmarkStart w:id="160" w:name="_Toc64985143"/>
      <w:bookmarkStart w:id="161" w:name="_Toc64985144"/>
      <w:bookmarkStart w:id="162" w:name="_Toc64985145"/>
      <w:bookmarkStart w:id="163" w:name="_Toc64985151"/>
      <w:bookmarkStart w:id="164" w:name="_Toc64985165"/>
      <w:bookmarkStart w:id="165" w:name="_Toc64985166"/>
      <w:bookmarkStart w:id="166" w:name="_Toc64985167"/>
      <w:bookmarkStart w:id="167" w:name="_Toc64985168"/>
      <w:bookmarkStart w:id="168" w:name="_Toc64985170"/>
      <w:bookmarkStart w:id="169" w:name="_Toc64985172"/>
      <w:bookmarkStart w:id="170" w:name="_Toc64985173"/>
      <w:bookmarkStart w:id="171" w:name="_Toc64985174"/>
      <w:bookmarkStart w:id="172" w:name="_Toc64985175"/>
      <w:bookmarkStart w:id="173" w:name="_Toc64985177"/>
      <w:bookmarkStart w:id="174" w:name="_Toc64985178"/>
      <w:bookmarkStart w:id="175" w:name="_Toc64985181"/>
      <w:bookmarkStart w:id="176" w:name="_Toc64985187"/>
      <w:bookmarkStart w:id="177" w:name="_Toc64985190"/>
      <w:bookmarkStart w:id="178" w:name="_Toc64985191"/>
      <w:bookmarkStart w:id="179" w:name="_Toc64985193"/>
      <w:bookmarkStart w:id="180" w:name="_Toc64985196"/>
      <w:bookmarkStart w:id="181" w:name="_Toc64985198"/>
      <w:bookmarkStart w:id="182" w:name="_Toc64985200"/>
      <w:bookmarkStart w:id="183" w:name="_Toc64985202"/>
      <w:bookmarkStart w:id="184" w:name="_Toc64985208"/>
      <w:bookmarkStart w:id="185" w:name="_Toc64985210"/>
      <w:bookmarkStart w:id="186" w:name="_Toc64985231"/>
      <w:bookmarkStart w:id="187" w:name="_Toc64985233"/>
      <w:bookmarkStart w:id="188" w:name="_Toc64985235"/>
      <w:bookmarkStart w:id="189" w:name="_Toc64985250"/>
      <w:bookmarkStart w:id="190" w:name="_Toc64985252"/>
      <w:bookmarkStart w:id="191" w:name="_Toc64985281"/>
      <w:bookmarkStart w:id="192" w:name="_Toc64985285"/>
      <w:bookmarkStart w:id="193" w:name="_Toc64985286"/>
      <w:bookmarkStart w:id="194" w:name="_Toc64985287"/>
      <w:bookmarkStart w:id="195" w:name="_Toc64985288"/>
      <w:bookmarkStart w:id="196" w:name="_Toc64985289"/>
      <w:bookmarkStart w:id="197" w:name="_Toc64985290"/>
      <w:bookmarkStart w:id="198" w:name="_Toc64985291"/>
      <w:bookmarkStart w:id="199" w:name="_Toc64985293"/>
      <w:bookmarkStart w:id="200" w:name="_Toc64985297"/>
      <w:bookmarkStart w:id="201" w:name="_Toc64985298"/>
      <w:bookmarkStart w:id="202" w:name="_Toc64985299"/>
      <w:bookmarkStart w:id="203" w:name="_Toc64985305"/>
      <w:bookmarkStart w:id="204" w:name="_Toc64985317"/>
      <w:bookmarkStart w:id="205" w:name="_Toc64985319"/>
      <w:bookmarkStart w:id="206" w:name="_Toc64985320"/>
      <w:bookmarkStart w:id="207" w:name="_Toc64985324"/>
      <w:bookmarkStart w:id="208" w:name="_Toc64985325"/>
      <w:bookmarkStart w:id="209" w:name="_Toc64985326"/>
      <w:bookmarkStart w:id="210" w:name="_Toc64985328"/>
      <w:bookmarkStart w:id="211" w:name="_Toc64985329"/>
      <w:bookmarkStart w:id="212" w:name="_Toc64985331"/>
      <w:bookmarkStart w:id="213" w:name="_Toc64985335"/>
      <w:bookmarkStart w:id="214" w:name="_Toc64985336"/>
      <w:bookmarkStart w:id="215" w:name="_Toc64985337"/>
      <w:bookmarkStart w:id="216" w:name="_Toc64985345"/>
      <w:bookmarkStart w:id="217" w:name="_Toc64985346"/>
      <w:bookmarkStart w:id="218" w:name="_Toc64985351"/>
      <w:bookmarkStart w:id="219" w:name="_Toc64985352"/>
      <w:bookmarkStart w:id="220" w:name="_Toc64985354"/>
      <w:bookmarkStart w:id="221" w:name="_Toc64985355"/>
      <w:bookmarkStart w:id="222" w:name="_Toc64985384"/>
      <w:bookmarkStart w:id="223" w:name="_Toc64985416"/>
      <w:bookmarkStart w:id="224" w:name="_Toc64985417"/>
      <w:bookmarkStart w:id="225" w:name="_Toc64985421"/>
      <w:bookmarkStart w:id="226" w:name="_Toc64985424"/>
      <w:bookmarkStart w:id="227" w:name="_Toc64985426"/>
      <w:bookmarkStart w:id="228" w:name="_Toc64985427"/>
      <w:bookmarkStart w:id="229" w:name="_Toc64985432"/>
      <w:bookmarkStart w:id="230" w:name="_Toc64985438"/>
      <w:bookmarkStart w:id="231" w:name="_Toc64985444"/>
      <w:bookmarkStart w:id="232" w:name="_Toc64985449"/>
      <w:bookmarkStart w:id="233" w:name="_Toc64985469"/>
      <w:bookmarkStart w:id="234" w:name="_Toc64985474"/>
      <w:bookmarkStart w:id="235" w:name="_Toc64985504"/>
      <w:bookmarkStart w:id="236" w:name="_Toc64985505"/>
      <w:bookmarkStart w:id="237" w:name="_Toc64985506"/>
      <w:bookmarkStart w:id="238" w:name="_Toc64985509"/>
      <w:bookmarkStart w:id="239" w:name="_Toc64985512"/>
      <w:bookmarkStart w:id="240" w:name="_Toc64985513"/>
      <w:bookmarkStart w:id="241" w:name="_Toc64985525"/>
      <w:bookmarkStart w:id="242" w:name="_Toc64985535"/>
      <w:bookmarkStart w:id="243" w:name="_Toc64985545"/>
      <w:bookmarkStart w:id="244" w:name="_Toc64985546"/>
      <w:bookmarkStart w:id="245" w:name="_Toc64985556"/>
      <w:bookmarkStart w:id="246" w:name="_Toc64985565"/>
      <w:bookmarkStart w:id="247" w:name="_Toc64985566"/>
      <w:bookmarkStart w:id="248" w:name="_Toc64985573"/>
      <w:bookmarkStart w:id="249" w:name="_Toc64985579"/>
      <w:bookmarkStart w:id="250" w:name="_Toc64985580"/>
      <w:bookmarkStart w:id="251" w:name="_Toc64985604"/>
      <w:bookmarkStart w:id="252" w:name="_Toc64985613"/>
      <w:bookmarkStart w:id="253" w:name="_Toc64985622"/>
      <w:bookmarkStart w:id="254" w:name="_Toc64985634"/>
      <w:bookmarkStart w:id="255" w:name="_Toc64985641"/>
      <w:bookmarkStart w:id="256" w:name="_Toc64985642"/>
      <w:bookmarkStart w:id="257" w:name="_Toc64985646"/>
      <w:bookmarkStart w:id="258" w:name="_Toc64985648"/>
      <w:bookmarkStart w:id="259" w:name="_Toc64985651"/>
      <w:bookmarkStart w:id="260" w:name="_Toc64985652"/>
      <w:bookmarkStart w:id="261" w:name="_Toc64985653"/>
      <w:bookmarkStart w:id="262" w:name="_Toc64985654"/>
      <w:bookmarkStart w:id="263" w:name="_Toc64985656"/>
      <w:bookmarkStart w:id="264" w:name="_Toc64985658"/>
      <w:bookmarkStart w:id="265" w:name="_Toc64985662"/>
      <w:bookmarkStart w:id="266" w:name="_Toc64985663"/>
      <w:bookmarkStart w:id="267" w:name="_Toc64985664"/>
      <w:bookmarkStart w:id="268" w:name="_Toc64985665"/>
      <w:bookmarkStart w:id="269" w:name="_Toc64985666"/>
      <w:bookmarkStart w:id="270" w:name="_Toc64985667"/>
      <w:bookmarkStart w:id="271" w:name="_Toc64985669"/>
      <w:bookmarkStart w:id="272" w:name="_Toc64985672"/>
      <w:bookmarkStart w:id="273" w:name="_Toc64985673"/>
      <w:bookmarkStart w:id="274" w:name="_Toc64985721"/>
      <w:bookmarkStart w:id="275" w:name="_Toc64985763"/>
      <w:bookmarkStart w:id="276" w:name="_Toc64985764"/>
      <w:bookmarkStart w:id="277" w:name="_Toc64985765"/>
      <w:bookmarkStart w:id="278" w:name="_Toc64985851"/>
      <w:bookmarkStart w:id="279" w:name="_Toc64985870"/>
      <w:bookmarkStart w:id="280" w:name="_Toc64985917"/>
      <w:bookmarkStart w:id="281" w:name="_Toc64985982"/>
      <w:bookmarkStart w:id="282" w:name="_Toc64985983"/>
      <w:bookmarkStart w:id="283" w:name="_Toc64986001"/>
      <w:bookmarkStart w:id="284" w:name="_Toc64986002"/>
      <w:bookmarkStart w:id="285" w:name="_Toc64986003"/>
      <w:bookmarkStart w:id="286" w:name="_Toc64986064"/>
      <w:bookmarkStart w:id="287" w:name="_Toc64986065"/>
      <w:bookmarkStart w:id="288" w:name="_Toc64986083"/>
      <w:bookmarkStart w:id="289" w:name="_Toc64986084"/>
      <w:bookmarkStart w:id="290" w:name="_Toc64986098"/>
      <w:bookmarkStart w:id="291" w:name="_Toc64986099"/>
      <w:bookmarkStart w:id="292" w:name="_Toc64986113"/>
      <w:bookmarkStart w:id="293" w:name="_Toc64986114"/>
      <w:bookmarkStart w:id="294" w:name="_Toc64986128"/>
      <w:bookmarkStart w:id="295" w:name="_Toc64986163"/>
      <w:bookmarkStart w:id="296" w:name="_Toc64986181"/>
      <w:bookmarkStart w:id="297" w:name="_Toc64986182"/>
      <w:bookmarkStart w:id="298" w:name="_Toc64986200"/>
      <w:bookmarkStart w:id="299" w:name="_Toc64986201"/>
      <w:bookmarkStart w:id="300" w:name="_Toc64986203"/>
      <w:bookmarkStart w:id="301" w:name="_Toc64986204"/>
      <w:bookmarkStart w:id="302" w:name="_Toc64986205"/>
      <w:bookmarkStart w:id="303" w:name="_Toc459713594"/>
      <w:bookmarkStart w:id="304" w:name="_Toc468961859"/>
      <w:bookmarkStart w:id="305" w:name="_Toc10675104"/>
      <w:bookmarkStart w:id="306" w:name="_Toc10712172"/>
      <w:bookmarkStart w:id="307" w:name="_Toc11004766"/>
      <w:bookmarkStart w:id="308" w:name="_Toc11005433"/>
      <w:bookmarkStart w:id="309" w:name="_Toc11007378"/>
      <w:bookmarkStart w:id="310" w:name="_Toc160615802"/>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B05351">
        <w:rPr>
          <w:rFonts w:eastAsia="Calibri"/>
        </w:rPr>
        <w:lastRenderedPageBreak/>
        <w:t xml:space="preserve">ПОРЯДОК </w:t>
      </w:r>
      <w:bookmarkEnd w:id="303"/>
      <w:r w:rsidRPr="00B05351">
        <w:rPr>
          <w:rFonts w:eastAsia="Calibri"/>
        </w:rPr>
        <w:t>ОКАЗАНИЯ ТЕХНИЧЕСКОЙ ПОДДЕРЖКИ</w:t>
      </w:r>
      <w:bookmarkEnd w:id="304"/>
      <w:bookmarkEnd w:id="305"/>
      <w:bookmarkEnd w:id="306"/>
      <w:bookmarkEnd w:id="307"/>
      <w:bookmarkEnd w:id="308"/>
      <w:bookmarkEnd w:id="309"/>
      <w:r w:rsidR="007C0422" w:rsidRPr="00B05351">
        <w:rPr>
          <w:rFonts w:eastAsia="Calibri"/>
        </w:rPr>
        <w:t xml:space="preserve"> И ОБЕСПЕЧЕНИЯ ФУНКЦИОНИРОВАНИЯ ПО </w:t>
      </w:r>
      <w:r w:rsidR="0051599A" w:rsidRPr="00B05351">
        <w:rPr>
          <w:rFonts w:eastAsia="Calibri"/>
        </w:rPr>
        <w:t>ЭС</w:t>
      </w:r>
      <w:bookmarkEnd w:id="310"/>
    </w:p>
    <w:p w14:paraId="13F660D6" w14:textId="77777777" w:rsidR="007C0422" w:rsidRPr="00B05351" w:rsidRDefault="007C0422" w:rsidP="000C5AED">
      <w:pPr>
        <w:ind w:firstLine="709"/>
        <w:contextualSpacing/>
        <w:jc w:val="both"/>
        <w:rPr>
          <w:rFonts w:eastAsia="Calibri"/>
          <w:szCs w:val="28"/>
        </w:rPr>
      </w:pPr>
      <w:r w:rsidRPr="00B05351">
        <w:rPr>
          <w:rFonts w:eastAsia="Calibri"/>
          <w:szCs w:val="28"/>
        </w:rPr>
        <w:t>Оператор ОАИС обеспечивает функционирование ОАИС в режиме 24/7, за исключением проведения регламентных и профилактических работ, информация о которых размещается на сайте Оператора ОАИС.</w:t>
      </w:r>
    </w:p>
    <w:p w14:paraId="6DEDA344" w14:textId="77777777" w:rsidR="00F339C4" w:rsidRPr="008C0ACD" w:rsidRDefault="00F339C4" w:rsidP="000C5AED">
      <w:pPr>
        <w:ind w:firstLine="709"/>
        <w:contextualSpacing/>
        <w:jc w:val="both"/>
        <w:rPr>
          <w:rFonts w:eastAsia="Calibri"/>
          <w:szCs w:val="28"/>
        </w:rPr>
      </w:pPr>
      <w:r w:rsidRPr="00B05351">
        <w:rPr>
          <w:rFonts w:eastAsia="Calibri"/>
          <w:szCs w:val="28"/>
        </w:rPr>
        <w:t xml:space="preserve">Условия обеспечения функционирования </w:t>
      </w:r>
      <w:r w:rsidR="0051599A" w:rsidRPr="00B05351">
        <w:rPr>
          <w:rFonts w:eastAsia="Calibri"/>
          <w:szCs w:val="28"/>
        </w:rPr>
        <w:t xml:space="preserve">ПО ЭС </w:t>
      </w:r>
      <w:r w:rsidRPr="00B05351">
        <w:rPr>
          <w:rFonts w:eastAsia="Calibri"/>
          <w:szCs w:val="28"/>
        </w:rPr>
        <w:t xml:space="preserve">в ОАИС определяются условиями договора на оказание услуг по </w:t>
      </w:r>
      <w:r w:rsidRPr="008C0ACD">
        <w:rPr>
          <w:rFonts w:eastAsia="Calibri"/>
          <w:szCs w:val="28"/>
        </w:rPr>
        <w:t>предоставлению инфраструктуры ОАИС.</w:t>
      </w:r>
    </w:p>
    <w:p w14:paraId="509D6A61" w14:textId="77777777" w:rsidR="00915C89" w:rsidRPr="008C0ACD" w:rsidRDefault="007C0422" w:rsidP="000C5AED">
      <w:pPr>
        <w:ind w:firstLine="709"/>
        <w:contextualSpacing/>
        <w:jc w:val="both"/>
        <w:rPr>
          <w:rFonts w:eastAsia="Calibri"/>
          <w:szCs w:val="28"/>
        </w:rPr>
      </w:pPr>
      <w:r w:rsidRPr="008C0ACD">
        <w:rPr>
          <w:rFonts w:eastAsia="Calibri"/>
          <w:szCs w:val="28"/>
        </w:rPr>
        <w:t>Порядок и у</w:t>
      </w:r>
      <w:r w:rsidR="00915C89" w:rsidRPr="008C0ACD">
        <w:rPr>
          <w:rFonts w:eastAsia="Calibri"/>
          <w:szCs w:val="28"/>
        </w:rPr>
        <w:t xml:space="preserve">словия оказания Оператором ОАИС технической поддержки </w:t>
      </w:r>
      <w:r w:rsidRPr="00517D89">
        <w:rPr>
          <w:rFonts w:eastAsia="Calibri"/>
          <w:szCs w:val="28"/>
        </w:rPr>
        <w:t xml:space="preserve">пользователям ЕПЭУ </w:t>
      </w:r>
      <w:r w:rsidR="00915C89" w:rsidRPr="00517D89">
        <w:rPr>
          <w:rFonts w:eastAsia="Calibri"/>
          <w:szCs w:val="28"/>
        </w:rPr>
        <w:t xml:space="preserve">определяются </w:t>
      </w:r>
      <w:r w:rsidRPr="00517D89">
        <w:rPr>
          <w:rFonts w:eastAsia="Calibri"/>
          <w:szCs w:val="28"/>
        </w:rPr>
        <w:t>в Регламенте работы службы технической</w:t>
      </w:r>
      <w:r w:rsidR="00517D89">
        <w:rPr>
          <w:rFonts w:eastAsia="Calibri"/>
          <w:szCs w:val="28"/>
        </w:rPr>
        <w:t xml:space="preserve"> поддержки, размеще</w:t>
      </w:r>
      <w:r w:rsidRPr="00517D89">
        <w:rPr>
          <w:rFonts w:eastAsia="Calibri"/>
          <w:szCs w:val="28"/>
        </w:rPr>
        <w:t>нном на сайте Оператора ОАИС (</w:t>
      </w:r>
      <w:hyperlink r:id="rId25" w:history="1">
        <w:r w:rsidRPr="008C0ACD">
          <w:rPr>
            <w:rStyle w:val="a7"/>
          </w:rPr>
          <w:t>https://nces.by/helpdesk_reg/</w:t>
        </w:r>
      </w:hyperlink>
      <w:r w:rsidRPr="008C0ACD">
        <w:t>).</w:t>
      </w:r>
    </w:p>
    <w:p w14:paraId="4206DCAF" w14:textId="77777777" w:rsidR="00F339C4" w:rsidRPr="00B05351" w:rsidRDefault="00F339C4" w:rsidP="000C5AED">
      <w:pPr>
        <w:ind w:firstLine="709"/>
        <w:jc w:val="both"/>
        <w:rPr>
          <w:rFonts w:eastAsia="Calibri"/>
          <w:szCs w:val="28"/>
        </w:rPr>
      </w:pPr>
      <w:r w:rsidRPr="00B05351">
        <w:rPr>
          <w:rFonts w:eastAsia="Calibri"/>
          <w:szCs w:val="28"/>
        </w:rPr>
        <w:t>Компетентный государственный орган</w:t>
      </w:r>
      <w:r w:rsidR="005F345F" w:rsidRPr="00B05351">
        <w:rPr>
          <w:rFonts w:eastAsia="Calibri"/>
          <w:szCs w:val="28"/>
        </w:rPr>
        <w:t xml:space="preserve"> (орган-регулятор) и</w:t>
      </w:r>
      <w:r w:rsidRPr="00B05351">
        <w:rPr>
          <w:rFonts w:eastAsia="Calibri"/>
          <w:szCs w:val="28"/>
        </w:rPr>
        <w:t xml:space="preserve"> уполномоченный</w:t>
      </w:r>
      <w:r w:rsidRPr="00B05351">
        <w:rPr>
          <w:rFonts w:eastAsia="Calibri"/>
          <w:i/>
          <w:szCs w:val="28"/>
        </w:rPr>
        <w:t xml:space="preserve"> </w:t>
      </w:r>
      <w:r w:rsidRPr="00B05351">
        <w:rPr>
          <w:rFonts w:eastAsia="Calibri"/>
          <w:szCs w:val="28"/>
        </w:rPr>
        <w:t xml:space="preserve">орган консультирует Оператора ОАИС по вопросам осуществления АП в электронной форме по телефонам и адресам электронной почты, </w:t>
      </w:r>
      <w:r w:rsidRPr="008C0ACD">
        <w:rPr>
          <w:rFonts w:eastAsia="Calibri"/>
          <w:szCs w:val="28"/>
        </w:rPr>
        <w:t xml:space="preserve">указанным в разделе </w:t>
      </w:r>
      <w:r w:rsidR="00320F9D">
        <w:rPr>
          <w:rFonts w:eastAsia="Calibri"/>
          <w:szCs w:val="28"/>
        </w:rPr>
        <w:t>6</w:t>
      </w:r>
      <w:r w:rsidR="00320F9D" w:rsidRPr="00B05351">
        <w:rPr>
          <w:rFonts w:eastAsia="Calibri"/>
          <w:szCs w:val="28"/>
        </w:rPr>
        <w:t xml:space="preserve"> </w:t>
      </w:r>
      <w:r w:rsidR="00A4776D" w:rsidRPr="00B05351">
        <w:rPr>
          <w:rFonts w:eastAsia="Calibri"/>
          <w:szCs w:val="28"/>
        </w:rPr>
        <w:t>«</w:t>
      </w:r>
      <w:r w:rsidRPr="00B05351">
        <w:rPr>
          <w:rFonts w:eastAsia="Calibri"/>
          <w:szCs w:val="28"/>
        </w:rPr>
        <w:t>КОНТАКТНАЯ ИНФОРМАЦИЯ</w:t>
      </w:r>
      <w:r w:rsidR="00A4776D" w:rsidRPr="00B05351">
        <w:rPr>
          <w:rFonts w:eastAsia="Calibri"/>
          <w:szCs w:val="28"/>
        </w:rPr>
        <w:t>»</w:t>
      </w:r>
      <w:r w:rsidRPr="00B05351">
        <w:rPr>
          <w:rFonts w:eastAsia="Calibri"/>
          <w:szCs w:val="28"/>
        </w:rPr>
        <w:t xml:space="preserve"> Регламента.</w:t>
      </w:r>
    </w:p>
    <w:p w14:paraId="1C4D106D" w14:textId="34AF130F" w:rsidR="00915C89" w:rsidRPr="0009174D" w:rsidRDefault="00915C89" w:rsidP="000C5AED">
      <w:pPr>
        <w:ind w:firstLine="709"/>
        <w:jc w:val="both"/>
        <w:rPr>
          <w:rFonts w:eastAsia="Calibri"/>
          <w:szCs w:val="28"/>
        </w:rPr>
      </w:pPr>
      <w:r w:rsidRPr="00B05351">
        <w:rPr>
          <w:rFonts w:eastAsia="Calibri"/>
          <w:szCs w:val="28"/>
        </w:rPr>
        <w:t xml:space="preserve">Взаимодействие </w:t>
      </w:r>
      <w:r w:rsidR="00A4776D" w:rsidRPr="00B05351">
        <w:rPr>
          <w:rFonts w:eastAsia="Calibri"/>
          <w:szCs w:val="28"/>
        </w:rPr>
        <w:t>Оператора ОАИС</w:t>
      </w:r>
      <w:r w:rsidR="00A641D2" w:rsidRPr="00A641D2">
        <w:rPr>
          <w:rFonts w:eastAsia="Calibri"/>
          <w:szCs w:val="28"/>
        </w:rPr>
        <w:t xml:space="preserve"> </w:t>
      </w:r>
      <w:r w:rsidR="00A641D2">
        <w:rPr>
          <w:rFonts w:eastAsia="Calibri"/>
          <w:szCs w:val="28"/>
        </w:rPr>
        <w:t>и</w:t>
      </w:r>
      <w:r w:rsidR="00A4776D" w:rsidRPr="00B05351">
        <w:rPr>
          <w:rFonts w:eastAsia="Calibri"/>
          <w:szCs w:val="28"/>
        </w:rPr>
        <w:t xml:space="preserve"> </w:t>
      </w:r>
      <w:r w:rsidR="00DD5205" w:rsidRPr="008C0ACD">
        <w:rPr>
          <w:rFonts w:eastAsia="Calibri"/>
          <w:szCs w:val="28"/>
        </w:rPr>
        <w:t xml:space="preserve">уполномоченного </w:t>
      </w:r>
      <w:r w:rsidRPr="008C0ACD">
        <w:rPr>
          <w:rFonts w:eastAsia="Calibri"/>
          <w:szCs w:val="28"/>
        </w:rPr>
        <w:t xml:space="preserve">органа при проведении регламентных и профилактических работ, планируемых отключениях программно-технической инфраструктуры, а также аварийных (внештатных) ситуациях, сбоях программно-технической инфраструктуры, обеспечивающей осуществление АП, определяется </w:t>
      </w:r>
      <w:r w:rsidR="005F345F" w:rsidRPr="00517D89">
        <w:rPr>
          <w:rFonts w:eastAsia="Calibri"/>
          <w:szCs w:val="28"/>
        </w:rPr>
        <w:t xml:space="preserve">Регламентом и </w:t>
      </w:r>
      <w:r w:rsidR="007C21A1">
        <w:rPr>
          <w:rFonts w:eastAsia="Calibri"/>
          <w:szCs w:val="28"/>
        </w:rPr>
        <w:t>договором</w:t>
      </w:r>
      <w:r w:rsidR="007C21A1" w:rsidRPr="00517D89">
        <w:rPr>
          <w:rFonts w:eastAsia="Calibri"/>
          <w:szCs w:val="28"/>
        </w:rPr>
        <w:t xml:space="preserve"> </w:t>
      </w:r>
      <w:r w:rsidR="00B958F5" w:rsidRPr="00517D89">
        <w:rPr>
          <w:rFonts w:eastAsia="Calibri"/>
          <w:szCs w:val="28"/>
        </w:rPr>
        <w:t>о взаимодействии</w:t>
      </w:r>
      <w:r w:rsidR="00A86556" w:rsidRPr="0009174D">
        <w:rPr>
          <w:rFonts w:eastAsia="Calibri"/>
          <w:szCs w:val="28"/>
        </w:rPr>
        <w:t>.</w:t>
      </w:r>
    </w:p>
    <w:p w14:paraId="537BD9D2" w14:textId="77777777" w:rsidR="00EC4ED8" w:rsidRPr="00B05351" w:rsidRDefault="00A72448" w:rsidP="000C5AED">
      <w:pPr>
        <w:ind w:firstLine="709"/>
        <w:jc w:val="both"/>
        <w:rPr>
          <w:rFonts w:eastAsia="Calibri"/>
          <w:b/>
          <w:bCs/>
          <w:sz w:val="32"/>
          <w:szCs w:val="28"/>
        </w:rPr>
      </w:pPr>
      <w:r w:rsidRPr="0009174D">
        <w:rPr>
          <w:rFonts w:eastAsia="Calibri"/>
          <w:szCs w:val="28"/>
        </w:rPr>
        <w:br w:type="page"/>
      </w:r>
      <w:bookmarkStart w:id="311" w:name="_Toc481743215"/>
      <w:bookmarkStart w:id="312" w:name="_Toc481743219"/>
      <w:bookmarkStart w:id="313" w:name="_Toc459713598"/>
      <w:bookmarkStart w:id="314" w:name="_Toc468961861"/>
      <w:bookmarkStart w:id="315" w:name="_Toc10675108"/>
      <w:bookmarkStart w:id="316" w:name="_Toc10712176"/>
      <w:bookmarkStart w:id="317" w:name="_Toc11004770"/>
      <w:bookmarkStart w:id="318" w:name="_Toc11005437"/>
      <w:bookmarkStart w:id="319" w:name="_Toc11007382"/>
      <w:bookmarkEnd w:id="311"/>
      <w:bookmarkEnd w:id="312"/>
    </w:p>
    <w:p w14:paraId="51603E48" w14:textId="77777777" w:rsidR="00915C89" w:rsidRPr="000B2858" w:rsidRDefault="00915C89" w:rsidP="006F502D">
      <w:pPr>
        <w:pStyle w:val="10"/>
        <w:numPr>
          <w:ilvl w:val="0"/>
          <w:numId w:val="2"/>
        </w:numPr>
        <w:tabs>
          <w:tab w:val="left" w:pos="426"/>
        </w:tabs>
        <w:ind w:left="0" w:firstLine="0"/>
        <w:jc w:val="center"/>
        <w:rPr>
          <w:rFonts w:eastAsia="Calibri"/>
        </w:rPr>
      </w:pPr>
      <w:bookmarkStart w:id="320" w:name="_Toc160615803"/>
      <w:r w:rsidRPr="000B2858">
        <w:rPr>
          <w:rFonts w:eastAsia="Calibri"/>
        </w:rPr>
        <w:lastRenderedPageBreak/>
        <w:t>КОНТАКТНАЯ ИНФОРМАЦИЯ</w:t>
      </w:r>
      <w:bookmarkEnd w:id="313"/>
      <w:bookmarkEnd w:id="314"/>
      <w:bookmarkEnd w:id="315"/>
      <w:bookmarkEnd w:id="316"/>
      <w:bookmarkEnd w:id="317"/>
      <w:bookmarkEnd w:id="318"/>
      <w:bookmarkEnd w:id="319"/>
      <w:bookmarkEnd w:id="320"/>
    </w:p>
    <w:p w14:paraId="744226B2" w14:textId="77777777" w:rsidR="00915C89" w:rsidRPr="00B05351" w:rsidRDefault="00185A7D" w:rsidP="000C5AED">
      <w:pPr>
        <w:ind w:firstLine="709"/>
        <w:jc w:val="both"/>
        <w:rPr>
          <w:rFonts w:eastAsia="Calibri"/>
        </w:rPr>
      </w:pPr>
      <w:r w:rsidRPr="00B05351">
        <w:rPr>
          <w:rFonts w:eastAsia="Calibri"/>
        </w:rPr>
        <w:t xml:space="preserve">Контактная информация отражена в таблице </w:t>
      </w:r>
      <w:r w:rsidR="00823165">
        <w:rPr>
          <w:rFonts w:eastAsia="Calibri"/>
        </w:rPr>
        <w:t>6</w:t>
      </w:r>
      <w:r w:rsidRPr="00B05351">
        <w:rPr>
          <w:rFonts w:eastAsia="Calibri"/>
        </w:rPr>
        <w:t>.1</w:t>
      </w:r>
    </w:p>
    <w:p w14:paraId="28D37300" w14:textId="77777777" w:rsidR="00643315" w:rsidRDefault="00643315" w:rsidP="000C5AED">
      <w:pPr>
        <w:ind w:firstLine="709"/>
        <w:jc w:val="both"/>
        <w:rPr>
          <w:rFonts w:eastAsia="Calibri"/>
        </w:rPr>
      </w:pPr>
    </w:p>
    <w:p w14:paraId="52EF960C" w14:textId="77777777" w:rsidR="00185A7D" w:rsidRPr="008C0ACD" w:rsidRDefault="00185A7D" w:rsidP="000C5AED">
      <w:pPr>
        <w:jc w:val="both"/>
        <w:rPr>
          <w:rFonts w:eastAsia="Calibri"/>
        </w:rPr>
      </w:pPr>
      <w:r w:rsidRPr="008C0ACD">
        <w:rPr>
          <w:rFonts w:eastAsia="Calibri"/>
        </w:rPr>
        <w:t xml:space="preserve">Таблица </w:t>
      </w:r>
      <w:r w:rsidR="00823165">
        <w:rPr>
          <w:rFonts w:eastAsia="Calibri"/>
        </w:rPr>
        <w:t>6</w:t>
      </w:r>
      <w:r w:rsidRPr="008C0ACD">
        <w:rPr>
          <w:rFonts w:eastAsia="Calibri"/>
        </w:rPr>
        <w:t>.1 – Контактная информация</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1"/>
        <w:gridCol w:w="3030"/>
        <w:gridCol w:w="1796"/>
        <w:gridCol w:w="2764"/>
      </w:tblGrid>
      <w:tr w:rsidR="00915C89" w:rsidRPr="00FD131E" w14:paraId="4EEE1D98" w14:textId="77777777" w:rsidTr="00915C89">
        <w:trPr>
          <w:jc w:val="center"/>
        </w:trPr>
        <w:tc>
          <w:tcPr>
            <w:tcW w:w="2191" w:type="dxa"/>
            <w:vAlign w:val="center"/>
          </w:tcPr>
          <w:p w14:paraId="4C5C3C66" w14:textId="77777777" w:rsidR="00915C89" w:rsidRPr="005E5C8F" w:rsidRDefault="00915C89" w:rsidP="000C5AED">
            <w:pPr>
              <w:jc w:val="center"/>
              <w:rPr>
                <w:rFonts w:eastAsia="Calibri"/>
                <w:sz w:val="24"/>
                <w:szCs w:val="24"/>
              </w:rPr>
            </w:pPr>
            <w:r w:rsidRPr="005E5C8F">
              <w:rPr>
                <w:rFonts w:eastAsia="Calibri"/>
                <w:sz w:val="24"/>
                <w:szCs w:val="24"/>
              </w:rPr>
              <w:t>ФИО</w:t>
            </w:r>
          </w:p>
        </w:tc>
        <w:tc>
          <w:tcPr>
            <w:tcW w:w="3030" w:type="dxa"/>
            <w:vAlign w:val="center"/>
          </w:tcPr>
          <w:p w14:paraId="0986006E" w14:textId="77777777" w:rsidR="00915C89" w:rsidRPr="005E5C8F" w:rsidRDefault="00915C89" w:rsidP="000C5AED">
            <w:pPr>
              <w:jc w:val="center"/>
              <w:rPr>
                <w:rFonts w:eastAsia="Calibri"/>
                <w:sz w:val="24"/>
                <w:szCs w:val="24"/>
              </w:rPr>
            </w:pPr>
            <w:r w:rsidRPr="005E5C8F">
              <w:rPr>
                <w:rFonts w:eastAsia="Calibri"/>
                <w:sz w:val="24"/>
                <w:szCs w:val="24"/>
              </w:rPr>
              <w:t>Должность (вопросы)</w:t>
            </w:r>
          </w:p>
        </w:tc>
        <w:tc>
          <w:tcPr>
            <w:tcW w:w="1796" w:type="dxa"/>
            <w:vAlign w:val="center"/>
          </w:tcPr>
          <w:p w14:paraId="74CB3A99" w14:textId="77777777" w:rsidR="00915C89" w:rsidRPr="005E5C8F" w:rsidRDefault="00915C89" w:rsidP="000C5AED">
            <w:pPr>
              <w:jc w:val="center"/>
              <w:rPr>
                <w:rFonts w:eastAsia="Calibri"/>
                <w:sz w:val="24"/>
                <w:szCs w:val="24"/>
              </w:rPr>
            </w:pPr>
            <w:r w:rsidRPr="005E5C8F">
              <w:rPr>
                <w:rFonts w:eastAsia="Calibri"/>
                <w:sz w:val="24"/>
                <w:szCs w:val="24"/>
              </w:rPr>
              <w:t>Телефоны (доб.) /факс</w:t>
            </w:r>
          </w:p>
        </w:tc>
        <w:tc>
          <w:tcPr>
            <w:tcW w:w="2764" w:type="dxa"/>
            <w:vAlign w:val="center"/>
          </w:tcPr>
          <w:p w14:paraId="3393FA17" w14:textId="77777777" w:rsidR="00915C89" w:rsidRPr="005E5C8F" w:rsidRDefault="00915C89" w:rsidP="000C5AED">
            <w:pPr>
              <w:jc w:val="center"/>
              <w:rPr>
                <w:rFonts w:eastAsia="Calibri"/>
                <w:sz w:val="24"/>
                <w:szCs w:val="24"/>
              </w:rPr>
            </w:pPr>
            <w:r w:rsidRPr="005E5C8F">
              <w:rPr>
                <w:rFonts w:eastAsia="Calibri"/>
                <w:sz w:val="24"/>
                <w:szCs w:val="24"/>
                <w:lang w:val="en-US"/>
              </w:rPr>
              <w:t>e</w:t>
            </w:r>
            <w:r w:rsidRPr="005E5C8F">
              <w:rPr>
                <w:rFonts w:eastAsia="Calibri"/>
                <w:sz w:val="24"/>
                <w:szCs w:val="24"/>
              </w:rPr>
              <w:t>-</w:t>
            </w:r>
            <w:r w:rsidRPr="005E5C8F">
              <w:rPr>
                <w:rFonts w:eastAsia="Calibri"/>
                <w:sz w:val="24"/>
                <w:szCs w:val="24"/>
                <w:lang w:val="en-US"/>
              </w:rPr>
              <w:t>mail</w:t>
            </w:r>
          </w:p>
        </w:tc>
      </w:tr>
      <w:tr w:rsidR="00915C89" w:rsidRPr="00FD131E" w14:paraId="2A2FDD02" w14:textId="77777777" w:rsidTr="00915C89">
        <w:trPr>
          <w:jc w:val="center"/>
        </w:trPr>
        <w:tc>
          <w:tcPr>
            <w:tcW w:w="9781" w:type="dxa"/>
            <w:gridSpan w:val="4"/>
            <w:vAlign w:val="center"/>
          </w:tcPr>
          <w:p w14:paraId="1FF236DF" w14:textId="77777777" w:rsidR="00915C89" w:rsidRPr="005E5C8F" w:rsidRDefault="00915C89" w:rsidP="000C5AED">
            <w:pPr>
              <w:rPr>
                <w:rFonts w:eastAsia="Calibri"/>
                <w:b/>
                <w:sz w:val="24"/>
                <w:szCs w:val="24"/>
              </w:rPr>
            </w:pPr>
            <w:r w:rsidRPr="005E5C8F">
              <w:rPr>
                <w:rFonts w:eastAsia="Calibri"/>
                <w:b/>
                <w:sz w:val="24"/>
                <w:szCs w:val="24"/>
              </w:rPr>
              <w:t xml:space="preserve">От </w:t>
            </w:r>
            <w:r w:rsidR="00DA7131">
              <w:rPr>
                <w:rFonts w:eastAsia="Calibri"/>
                <w:b/>
                <w:sz w:val="24"/>
                <w:szCs w:val="24"/>
              </w:rPr>
              <w:t>к</w:t>
            </w:r>
            <w:r w:rsidRPr="005E5C8F">
              <w:rPr>
                <w:rFonts w:eastAsia="Calibri"/>
                <w:b/>
                <w:sz w:val="24"/>
                <w:szCs w:val="24"/>
              </w:rPr>
              <w:t xml:space="preserve">омпетентного </w:t>
            </w:r>
            <w:r w:rsidR="00A4776D" w:rsidRPr="005E5C8F">
              <w:rPr>
                <w:rFonts w:eastAsia="Calibri"/>
                <w:b/>
                <w:sz w:val="24"/>
                <w:szCs w:val="24"/>
              </w:rPr>
              <w:t xml:space="preserve">государственного </w:t>
            </w:r>
            <w:r w:rsidRPr="005E5C8F">
              <w:rPr>
                <w:rFonts w:eastAsia="Calibri"/>
                <w:b/>
                <w:sz w:val="24"/>
                <w:szCs w:val="24"/>
              </w:rPr>
              <w:t>органа</w:t>
            </w:r>
            <w:r w:rsidR="005F345F" w:rsidRPr="005E5C8F">
              <w:rPr>
                <w:rFonts w:eastAsia="Calibri"/>
                <w:b/>
                <w:sz w:val="24"/>
                <w:szCs w:val="24"/>
              </w:rPr>
              <w:t xml:space="preserve"> (органа-регулятора)</w:t>
            </w:r>
          </w:p>
        </w:tc>
      </w:tr>
      <w:tr w:rsidR="00915C89" w:rsidRPr="00FD131E" w14:paraId="114CAE20" w14:textId="77777777" w:rsidTr="00915C89">
        <w:trPr>
          <w:jc w:val="center"/>
        </w:trPr>
        <w:tc>
          <w:tcPr>
            <w:tcW w:w="2191" w:type="dxa"/>
            <w:vAlign w:val="center"/>
          </w:tcPr>
          <w:p w14:paraId="093E60F5" w14:textId="77777777" w:rsidR="00915C89" w:rsidRPr="005E5C8F" w:rsidRDefault="00915C89" w:rsidP="000C5AED">
            <w:pPr>
              <w:rPr>
                <w:rFonts w:eastAsia="Calibri"/>
                <w:sz w:val="24"/>
                <w:szCs w:val="24"/>
              </w:rPr>
            </w:pPr>
          </w:p>
        </w:tc>
        <w:tc>
          <w:tcPr>
            <w:tcW w:w="3030" w:type="dxa"/>
            <w:vAlign w:val="center"/>
          </w:tcPr>
          <w:p w14:paraId="391A5891" w14:textId="77777777" w:rsidR="00915C89" w:rsidRPr="005E5C8F" w:rsidRDefault="00915C89" w:rsidP="000C5AED">
            <w:pPr>
              <w:rPr>
                <w:rFonts w:eastAsia="Calibri"/>
                <w:sz w:val="24"/>
                <w:szCs w:val="24"/>
              </w:rPr>
            </w:pPr>
          </w:p>
        </w:tc>
        <w:tc>
          <w:tcPr>
            <w:tcW w:w="1796" w:type="dxa"/>
            <w:vAlign w:val="center"/>
          </w:tcPr>
          <w:p w14:paraId="42C48A0B" w14:textId="77777777" w:rsidR="00915C89" w:rsidRPr="005E5C8F" w:rsidRDefault="00915C89" w:rsidP="000C5AED">
            <w:pPr>
              <w:rPr>
                <w:rFonts w:eastAsia="Calibri"/>
                <w:sz w:val="24"/>
                <w:szCs w:val="24"/>
              </w:rPr>
            </w:pPr>
          </w:p>
        </w:tc>
        <w:tc>
          <w:tcPr>
            <w:tcW w:w="2764" w:type="dxa"/>
            <w:vAlign w:val="center"/>
          </w:tcPr>
          <w:p w14:paraId="08F099E5" w14:textId="77777777" w:rsidR="00915C89" w:rsidRPr="005E5C8F" w:rsidRDefault="00915C89" w:rsidP="000C5AED">
            <w:pPr>
              <w:rPr>
                <w:rFonts w:eastAsia="Calibri"/>
                <w:sz w:val="24"/>
                <w:szCs w:val="24"/>
              </w:rPr>
            </w:pPr>
          </w:p>
        </w:tc>
      </w:tr>
      <w:tr w:rsidR="00915C89" w:rsidRPr="00FD131E" w14:paraId="346725C6" w14:textId="77777777" w:rsidTr="00915C89">
        <w:trPr>
          <w:jc w:val="center"/>
        </w:trPr>
        <w:tc>
          <w:tcPr>
            <w:tcW w:w="2191" w:type="dxa"/>
            <w:vAlign w:val="center"/>
          </w:tcPr>
          <w:p w14:paraId="45C0C37D" w14:textId="77777777" w:rsidR="00915C89" w:rsidRPr="005E5C8F" w:rsidRDefault="00915C89" w:rsidP="000C5AED">
            <w:pPr>
              <w:rPr>
                <w:rFonts w:eastAsia="Calibri"/>
                <w:sz w:val="24"/>
                <w:szCs w:val="24"/>
              </w:rPr>
            </w:pPr>
          </w:p>
        </w:tc>
        <w:tc>
          <w:tcPr>
            <w:tcW w:w="3030" w:type="dxa"/>
            <w:vAlign w:val="center"/>
          </w:tcPr>
          <w:p w14:paraId="0F185F4A" w14:textId="77777777" w:rsidR="00915C89" w:rsidRPr="005E5C8F" w:rsidRDefault="00915C89" w:rsidP="000C5AED">
            <w:pPr>
              <w:rPr>
                <w:rFonts w:eastAsia="Calibri"/>
                <w:sz w:val="24"/>
                <w:szCs w:val="24"/>
              </w:rPr>
            </w:pPr>
          </w:p>
        </w:tc>
        <w:tc>
          <w:tcPr>
            <w:tcW w:w="1796" w:type="dxa"/>
            <w:vAlign w:val="center"/>
          </w:tcPr>
          <w:p w14:paraId="350C5B4C" w14:textId="77777777" w:rsidR="00915C89" w:rsidRPr="005E5C8F" w:rsidRDefault="00915C89" w:rsidP="000C5AED">
            <w:pPr>
              <w:rPr>
                <w:rFonts w:eastAsia="Calibri"/>
                <w:sz w:val="24"/>
                <w:szCs w:val="24"/>
              </w:rPr>
            </w:pPr>
          </w:p>
        </w:tc>
        <w:tc>
          <w:tcPr>
            <w:tcW w:w="2764" w:type="dxa"/>
            <w:vAlign w:val="center"/>
          </w:tcPr>
          <w:p w14:paraId="36173C0A" w14:textId="77777777" w:rsidR="00915C89" w:rsidRPr="005E5C8F" w:rsidRDefault="00915C89" w:rsidP="000C5AED">
            <w:pPr>
              <w:rPr>
                <w:rFonts w:eastAsia="Calibri"/>
                <w:sz w:val="24"/>
                <w:szCs w:val="24"/>
              </w:rPr>
            </w:pPr>
          </w:p>
        </w:tc>
      </w:tr>
      <w:tr w:rsidR="00F339C4" w:rsidRPr="00FD131E" w14:paraId="2CDBF571" w14:textId="77777777" w:rsidTr="00A26975">
        <w:trPr>
          <w:jc w:val="center"/>
        </w:trPr>
        <w:tc>
          <w:tcPr>
            <w:tcW w:w="9781" w:type="dxa"/>
            <w:gridSpan w:val="4"/>
            <w:vAlign w:val="center"/>
          </w:tcPr>
          <w:p w14:paraId="7420E41C" w14:textId="77777777" w:rsidR="00F339C4" w:rsidRPr="005E5C8F" w:rsidRDefault="00F339C4" w:rsidP="000C5AED">
            <w:pPr>
              <w:rPr>
                <w:rFonts w:eastAsia="Calibri"/>
                <w:b/>
                <w:sz w:val="24"/>
                <w:szCs w:val="24"/>
              </w:rPr>
            </w:pPr>
            <w:r w:rsidRPr="005E5C8F">
              <w:rPr>
                <w:rFonts w:eastAsia="Calibri"/>
                <w:b/>
                <w:sz w:val="24"/>
                <w:szCs w:val="24"/>
              </w:rPr>
              <w:t>От уполномоченного органа</w:t>
            </w:r>
            <w:r w:rsidRPr="005E5C8F">
              <w:rPr>
                <w:rStyle w:val="af8"/>
                <w:rFonts w:eastAsia="Calibri"/>
                <w:b/>
                <w:sz w:val="24"/>
                <w:szCs w:val="24"/>
              </w:rPr>
              <w:footnoteReference w:id="6"/>
            </w:r>
          </w:p>
        </w:tc>
      </w:tr>
      <w:tr w:rsidR="00F339C4" w:rsidRPr="00FD131E" w14:paraId="4B562265" w14:textId="77777777" w:rsidTr="00915C89">
        <w:trPr>
          <w:jc w:val="center"/>
        </w:trPr>
        <w:tc>
          <w:tcPr>
            <w:tcW w:w="2191" w:type="dxa"/>
            <w:vAlign w:val="center"/>
          </w:tcPr>
          <w:p w14:paraId="0D63BFDA" w14:textId="77777777" w:rsidR="00F339C4" w:rsidRPr="005E5C8F" w:rsidRDefault="00F339C4" w:rsidP="000C5AED">
            <w:pPr>
              <w:rPr>
                <w:rFonts w:eastAsia="Calibri"/>
                <w:sz w:val="24"/>
                <w:szCs w:val="24"/>
              </w:rPr>
            </w:pPr>
          </w:p>
        </w:tc>
        <w:tc>
          <w:tcPr>
            <w:tcW w:w="3030" w:type="dxa"/>
            <w:vAlign w:val="center"/>
          </w:tcPr>
          <w:p w14:paraId="46C3D2D4" w14:textId="77777777" w:rsidR="00F339C4" w:rsidRPr="005E5C8F" w:rsidRDefault="00F339C4" w:rsidP="000C5AED">
            <w:pPr>
              <w:rPr>
                <w:rFonts w:eastAsia="Calibri"/>
                <w:sz w:val="24"/>
                <w:szCs w:val="24"/>
              </w:rPr>
            </w:pPr>
          </w:p>
        </w:tc>
        <w:tc>
          <w:tcPr>
            <w:tcW w:w="1796" w:type="dxa"/>
            <w:vAlign w:val="center"/>
          </w:tcPr>
          <w:p w14:paraId="617BF78A" w14:textId="77777777" w:rsidR="00F339C4" w:rsidRPr="005E5C8F" w:rsidRDefault="00F339C4" w:rsidP="000C5AED">
            <w:pPr>
              <w:rPr>
                <w:rFonts w:eastAsia="Calibri"/>
                <w:sz w:val="24"/>
                <w:szCs w:val="24"/>
              </w:rPr>
            </w:pPr>
          </w:p>
        </w:tc>
        <w:tc>
          <w:tcPr>
            <w:tcW w:w="2764" w:type="dxa"/>
            <w:vAlign w:val="center"/>
          </w:tcPr>
          <w:p w14:paraId="6BD451E1" w14:textId="77777777" w:rsidR="00F339C4" w:rsidRPr="005E5C8F" w:rsidRDefault="00F339C4" w:rsidP="000C5AED">
            <w:pPr>
              <w:rPr>
                <w:rFonts w:eastAsia="Calibri"/>
                <w:sz w:val="24"/>
                <w:szCs w:val="24"/>
              </w:rPr>
            </w:pPr>
          </w:p>
        </w:tc>
      </w:tr>
      <w:tr w:rsidR="00F339C4" w:rsidRPr="00FD131E" w14:paraId="151718AC" w14:textId="77777777" w:rsidTr="00915C89">
        <w:trPr>
          <w:jc w:val="center"/>
        </w:trPr>
        <w:tc>
          <w:tcPr>
            <w:tcW w:w="2191" w:type="dxa"/>
            <w:vAlign w:val="center"/>
          </w:tcPr>
          <w:p w14:paraId="427247B2" w14:textId="77777777" w:rsidR="00F339C4" w:rsidRPr="005E5C8F" w:rsidRDefault="00F339C4" w:rsidP="000C5AED">
            <w:pPr>
              <w:rPr>
                <w:rFonts w:eastAsia="Calibri"/>
                <w:sz w:val="24"/>
                <w:szCs w:val="24"/>
              </w:rPr>
            </w:pPr>
          </w:p>
        </w:tc>
        <w:tc>
          <w:tcPr>
            <w:tcW w:w="3030" w:type="dxa"/>
            <w:vAlign w:val="center"/>
          </w:tcPr>
          <w:p w14:paraId="35354AB0" w14:textId="77777777" w:rsidR="00F339C4" w:rsidRPr="005E5C8F" w:rsidRDefault="00F339C4" w:rsidP="000C5AED">
            <w:pPr>
              <w:rPr>
                <w:rFonts w:eastAsia="Calibri"/>
                <w:sz w:val="24"/>
                <w:szCs w:val="24"/>
              </w:rPr>
            </w:pPr>
          </w:p>
        </w:tc>
        <w:tc>
          <w:tcPr>
            <w:tcW w:w="1796" w:type="dxa"/>
            <w:vAlign w:val="center"/>
          </w:tcPr>
          <w:p w14:paraId="587EFF4D" w14:textId="77777777" w:rsidR="00F339C4" w:rsidRPr="005E5C8F" w:rsidRDefault="00F339C4" w:rsidP="000C5AED">
            <w:pPr>
              <w:rPr>
                <w:rFonts w:eastAsia="Calibri"/>
                <w:sz w:val="24"/>
                <w:szCs w:val="24"/>
              </w:rPr>
            </w:pPr>
          </w:p>
        </w:tc>
        <w:tc>
          <w:tcPr>
            <w:tcW w:w="2764" w:type="dxa"/>
            <w:vAlign w:val="center"/>
          </w:tcPr>
          <w:p w14:paraId="1B15241C" w14:textId="77777777" w:rsidR="00F339C4" w:rsidRPr="005E5C8F" w:rsidRDefault="00F339C4" w:rsidP="000C5AED">
            <w:pPr>
              <w:rPr>
                <w:rFonts w:eastAsia="Calibri"/>
                <w:sz w:val="24"/>
                <w:szCs w:val="24"/>
              </w:rPr>
            </w:pPr>
          </w:p>
        </w:tc>
      </w:tr>
      <w:tr w:rsidR="00915C89" w:rsidRPr="00FD131E" w14:paraId="31E75CF2" w14:textId="77777777" w:rsidTr="00915C89">
        <w:trPr>
          <w:jc w:val="center"/>
        </w:trPr>
        <w:tc>
          <w:tcPr>
            <w:tcW w:w="9781" w:type="dxa"/>
            <w:gridSpan w:val="4"/>
            <w:vAlign w:val="center"/>
          </w:tcPr>
          <w:p w14:paraId="321A3170" w14:textId="77777777" w:rsidR="00915C89" w:rsidRPr="005E5C8F" w:rsidRDefault="00915C89" w:rsidP="000C5AED">
            <w:pPr>
              <w:rPr>
                <w:rFonts w:eastAsia="Calibri"/>
                <w:b/>
                <w:sz w:val="24"/>
                <w:szCs w:val="24"/>
              </w:rPr>
            </w:pPr>
            <w:r w:rsidRPr="005E5C8F">
              <w:rPr>
                <w:rFonts w:eastAsia="Calibri"/>
                <w:b/>
                <w:sz w:val="24"/>
                <w:szCs w:val="24"/>
              </w:rPr>
              <w:t>От Оператора ОАИС</w:t>
            </w:r>
          </w:p>
        </w:tc>
      </w:tr>
      <w:tr w:rsidR="00915C89" w:rsidRPr="00FD131E" w14:paraId="7836882F" w14:textId="77777777" w:rsidTr="00915C89">
        <w:trPr>
          <w:jc w:val="center"/>
        </w:trPr>
        <w:tc>
          <w:tcPr>
            <w:tcW w:w="2191" w:type="dxa"/>
            <w:tcBorders>
              <w:top w:val="single" w:sz="4" w:space="0" w:color="auto"/>
              <w:left w:val="single" w:sz="4" w:space="0" w:color="auto"/>
              <w:bottom w:val="single" w:sz="4" w:space="0" w:color="auto"/>
              <w:right w:val="single" w:sz="4" w:space="0" w:color="auto"/>
            </w:tcBorders>
          </w:tcPr>
          <w:p w14:paraId="13E57FCA" w14:textId="77777777" w:rsidR="00915C89" w:rsidRPr="005E5C8F" w:rsidRDefault="00915C89" w:rsidP="000C5AED">
            <w:pPr>
              <w:rPr>
                <w:rFonts w:eastAsia="Calibri"/>
                <w:sz w:val="24"/>
                <w:szCs w:val="24"/>
              </w:rPr>
            </w:pPr>
          </w:p>
        </w:tc>
        <w:tc>
          <w:tcPr>
            <w:tcW w:w="3030" w:type="dxa"/>
            <w:tcBorders>
              <w:top w:val="single" w:sz="4" w:space="0" w:color="auto"/>
              <w:left w:val="single" w:sz="4" w:space="0" w:color="auto"/>
              <w:bottom w:val="single" w:sz="4" w:space="0" w:color="auto"/>
              <w:right w:val="single" w:sz="4" w:space="0" w:color="auto"/>
            </w:tcBorders>
            <w:vAlign w:val="center"/>
          </w:tcPr>
          <w:p w14:paraId="666433FC" w14:textId="77777777" w:rsidR="00915C89" w:rsidRPr="005E5C8F" w:rsidRDefault="00915C89" w:rsidP="000C5AED">
            <w:pPr>
              <w:jc w:val="both"/>
              <w:rPr>
                <w:rFonts w:eastAsia="Calibri"/>
                <w:sz w:val="24"/>
                <w:szCs w:val="24"/>
              </w:rPr>
            </w:pPr>
          </w:p>
        </w:tc>
        <w:tc>
          <w:tcPr>
            <w:tcW w:w="1796" w:type="dxa"/>
            <w:tcBorders>
              <w:top w:val="single" w:sz="4" w:space="0" w:color="auto"/>
              <w:left w:val="single" w:sz="4" w:space="0" w:color="auto"/>
              <w:bottom w:val="single" w:sz="4" w:space="0" w:color="auto"/>
              <w:right w:val="single" w:sz="4" w:space="0" w:color="auto"/>
            </w:tcBorders>
            <w:vAlign w:val="center"/>
          </w:tcPr>
          <w:p w14:paraId="2D2B2EF4" w14:textId="77777777" w:rsidR="00915C89" w:rsidRPr="005E5C8F" w:rsidRDefault="00915C89" w:rsidP="000C5AED">
            <w:pPr>
              <w:jc w:val="both"/>
              <w:rPr>
                <w:rFonts w:eastAsia="Calibri"/>
                <w:sz w:val="24"/>
                <w:szCs w:val="24"/>
              </w:rPr>
            </w:pPr>
          </w:p>
        </w:tc>
        <w:tc>
          <w:tcPr>
            <w:tcW w:w="2764" w:type="dxa"/>
            <w:tcBorders>
              <w:top w:val="single" w:sz="4" w:space="0" w:color="auto"/>
              <w:left w:val="single" w:sz="4" w:space="0" w:color="auto"/>
              <w:bottom w:val="single" w:sz="4" w:space="0" w:color="auto"/>
              <w:right w:val="single" w:sz="4" w:space="0" w:color="auto"/>
            </w:tcBorders>
            <w:vAlign w:val="center"/>
          </w:tcPr>
          <w:p w14:paraId="6CB50966" w14:textId="77777777" w:rsidR="00915C89" w:rsidRPr="005E5C8F" w:rsidRDefault="00915C89" w:rsidP="000C5AED">
            <w:pPr>
              <w:jc w:val="both"/>
              <w:rPr>
                <w:rFonts w:eastAsia="Calibri"/>
                <w:sz w:val="24"/>
                <w:szCs w:val="24"/>
                <w:lang w:val="en-US"/>
              </w:rPr>
            </w:pPr>
          </w:p>
        </w:tc>
      </w:tr>
      <w:tr w:rsidR="00214DF9" w:rsidRPr="00FD131E" w14:paraId="5364F3B3" w14:textId="77777777" w:rsidTr="00915C89">
        <w:trPr>
          <w:jc w:val="center"/>
        </w:trPr>
        <w:tc>
          <w:tcPr>
            <w:tcW w:w="2191" w:type="dxa"/>
            <w:tcBorders>
              <w:top w:val="single" w:sz="4" w:space="0" w:color="auto"/>
              <w:left w:val="single" w:sz="4" w:space="0" w:color="auto"/>
              <w:bottom w:val="single" w:sz="4" w:space="0" w:color="auto"/>
              <w:right w:val="single" w:sz="4" w:space="0" w:color="auto"/>
            </w:tcBorders>
          </w:tcPr>
          <w:p w14:paraId="5F137646" w14:textId="77777777" w:rsidR="00214DF9" w:rsidRPr="005E5C8F" w:rsidRDefault="00214DF9" w:rsidP="000C5AED">
            <w:pPr>
              <w:rPr>
                <w:rFonts w:eastAsia="Calibri"/>
                <w:sz w:val="24"/>
                <w:szCs w:val="24"/>
              </w:rPr>
            </w:pPr>
          </w:p>
        </w:tc>
        <w:tc>
          <w:tcPr>
            <w:tcW w:w="3030" w:type="dxa"/>
            <w:tcBorders>
              <w:top w:val="single" w:sz="4" w:space="0" w:color="auto"/>
              <w:left w:val="single" w:sz="4" w:space="0" w:color="auto"/>
              <w:bottom w:val="single" w:sz="4" w:space="0" w:color="auto"/>
              <w:right w:val="single" w:sz="4" w:space="0" w:color="auto"/>
            </w:tcBorders>
            <w:vAlign w:val="center"/>
          </w:tcPr>
          <w:p w14:paraId="08AD375F" w14:textId="77777777" w:rsidR="00214DF9" w:rsidRPr="005E5C8F" w:rsidRDefault="00214DF9" w:rsidP="000C5AED">
            <w:pPr>
              <w:jc w:val="both"/>
              <w:rPr>
                <w:rFonts w:eastAsia="Calibri"/>
                <w:sz w:val="24"/>
                <w:szCs w:val="24"/>
              </w:rPr>
            </w:pPr>
          </w:p>
        </w:tc>
        <w:tc>
          <w:tcPr>
            <w:tcW w:w="1796" w:type="dxa"/>
            <w:tcBorders>
              <w:top w:val="single" w:sz="4" w:space="0" w:color="auto"/>
              <w:left w:val="single" w:sz="4" w:space="0" w:color="auto"/>
              <w:bottom w:val="single" w:sz="4" w:space="0" w:color="auto"/>
              <w:right w:val="single" w:sz="4" w:space="0" w:color="auto"/>
            </w:tcBorders>
            <w:vAlign w:val="center"/>
          </w:tcPr>
          <w:p w14:paraId="7831E61D" w14:textId="77777777" w:rsidR="00214DF9" w:rsidRPr="005E5C8F" w:rsidRDefault="00214DF9" w:rsidP="000C5AED">
            <w:pPr>
              <w:jc w:val="both"/>
              <w:rPr>
                <w:rFonts w:eastAsia="Calibri"/>
                <w:sz w:val="24"/>
                <w:szCs w:val="24"/>
              </w:rPr>
            </w:pPr>
          </w:p>
        </w:tc>
        <w:tc>
          <w:tcPr>
            <w:tcW w:w="2764" w:type="dxa"/>
            <w:tcBorders>
              <w:top w:val="single" w:sz="4" w:space="0" w:color="auto"/>
              <w:left w:val="single" w:sz="4" w:space="0" w:color="auto"/>
              <w:bottom w:val="single" w:sz="4" w:space="0" w:color="auto"/>
              <w:right w:val="single" w:sz="4" w:space="0" w:color="auto"/>
            </w:tcBorders>
            <w:vAlign w:val="center"/>
          </w:tcPr>
          <w:p w14:paraId="2D55E5FD" w14:textId="77777777" w:rsidR="00214DF9" w:rsidRPr="005E5C8F" w:rsidRDefault="00214DF9" w:rsidP="000C5AED">
            <w:pPr>
              <w:jc w:val="both"/>
              <w:rPr>
                <w:rFonts w:eastAsia="Calibri"/>
                <w:sz w:val="24"/>
                <w:szCs w:val="24"/>
                <w:lang w:val="en-US"/>
              </w:rPr>
            </w:pPr>
          </w:p>
        </w:tc>
      </w:tr>
    </w:tbl>
    <w:p w14:paraId="62E5FD3B" w14:textId="77777777" w:rsidR="005E5C8F" w:rsidRDefault="005E5C8F">
      <w:pPr>
        <w:spacing w:after="200" w:line="276" w:lineRule="auto"/>
        <w:rPr>
          <w:rFonts w:eastAsia="Calibri"/>
          <w:szCs w:val="28"/>
        </w:rPr>
      </w:pPr>
      <w:r>
        <w:rPr>
          <w:rFonts w:eastAsia="Calibri"/>
          <w:szCs w:val="28"/>
        </w:rPr>
        <w:br w:type="page"/>
      </w:r>
    </w:p>
    <w:p w14:paraId="2C30AD28" w14:textId="77777777" w:rsidR="005E5C8F" w:rsidRDefault="005E5C8F" w:rsidP="00020A1B">
      <w:pPr>
        <w:spacing w:line="360" w:lineRule="exact"/>
        <w:rPr>
          <w:rFonts w:eastAsia="Calibri"/>
          <w:szCs w:val="28"/>
        </w:rPr>
        <w:sectPr w:rsidR="005E5C8F" w:rsidSect="009C37C3">
          <w:pgSz w:w="11906" w:h="16838"/>
          <w:pgMar w:top="1134" w:right="567" w:bottom="1134" w:left="1701" w:header="567" w:footer="567" w:gutter="0"/>
          <w:cols w:space="708"/>
          <w:titlePg/>
          <w:docGrid w:linePitch="381"/>
        </w:sectPr>
      </w:pPr>
    </w:p>
    <w:p w14:paraId="626FA082" w14:textId="6C1FE6A6" w:rsidR="006C21F9" w:rsidRPr="009C37C3" w:rsidRDefault="005E5C8F" w:rsidP="009C37C3">
      <w:pPr>
        <w:pStyle w:val="10"/>
        <w:jc w:val="right"/>
        <w:rPr>
          <w:rFonts w:eastAsia="Calibri" w:cs="Times New Roman"/>
          <w:szCs w:val="32"/>
        </w:rPr>
      </w:pPr>
      <w:bookmarkStart w:id="321" w:name="_Toc160615804"/>
      <w:r w:rsidRPr="009C37C3">
        <w:rPr>
          <w:rFonts w:eastAsia="Calibri" w:cs="Times New Roman"/>
          <w:szCs w:val="32"/>
        </w:rPr>
        <w:lastRenderedPageBreak/>
        <w:t xml:space="preserve">ПРИЛОЖЕНИЕ к </w:t>
      </w:r>
      <w:r w:rsidR="00742EC5">
        <w:rPr>
          <w:rFonts w:eastAsia="Calibri" w:cs="Times New Roman"/>
          <w:szCs w:val="32"/>
        </w:rPr>
        <w:t>Регламенту</w:t>
      </w:r>
      <w:bookmarkEnd w:id="321"/>
    </w:p>
    <w:p w14:paraId="6F6D9848" w14:textId="77777777" w:rsidR="005E5C8F" w:rsidRDefault="005E5C8F" w:rsidP="009C37C3">
      <w:pPr>
        <w:spacing w:line="360" w:lineRule="exact"/>
        <w:jc w:val="center"/>
        <w:rPr>
          <w:rFonts w:eastAsia="Calibri"/>
          <w:b/>
          <w:szCs w:val="28"/>
        </w:rPr>
      </w:pPr>
      <w:r w:rsidRPr="009C37C3">
        <w:rPr>
          <w:rFonts w:eastAsia="Calibri"/>
          <w:b/>
          <w:szCs w:val="28"/>
        </w:rPr>
        <w:t>Описание АП</w:t>
      </w:r>
    </w:p>
    <w:p w14:paraId="3FC0DAEA" w14:textId="019A11B9" w:rsidR="00B61CA1" w:rsidRPr="009C37C3" w:rsidRDefault="00B61CA1" w:rsidP="009C37C3">
      <w:pPr>
        <w:spacing w:line="360" w:lineRule="exact"/>
        <w:jc w:val="center"/>
        <w:rPr>
          <w:rFonts w:eastAsia="Calibri"/>
          <w:b/>
          <w:szCs w:val="28"/>
        </w:rPr>
      </w:pPr>
      <w:r>
        <w:rPr>
          <w:rFonts w:eastAsia="Calibri"/>
          <w:b/>
          <w:szCs w:val="28"/>
        </w:rPr>
        <w:t>(Информация для размещения на ЕПЭУ для заинтересованных лиц)</w:t>
      </w:r>
    </w:p>
    <w:p w14:paraId="5A77E210" w14:textId="77777777" w:rsidR="006C21F9" w:rsidRDefault="006C21F9" w:rsidP="00020A1B">
      <w:pPr>
        <w:spacing w:line="360" w:lineRule="exact"/>
        <w:rPr>
          <w:rFonts w:eastAsia="Calibri"/>
          <w:szCs w:val="28"/>
        </w:rPr>
      </w:pPr>
    </w:p>
    <w:p w14:paraId="44286CD5" w14:textId="77777777" w:rsidR="005E5C8F" w:rsidRDefault="005E5C8F" w:rsidP="00020A1B">
      <w:pPr>
        <w:spacing w:line="360" w:lineRule="exact"/>
        <w:rPr>
          <w:rFonts w:eastAsia="Calibri"/>
          <w:szCs w:val="28"/>
        </w:rPr>
      </w:pPr>
      <w:r w:rsidRPr="005E5C8F">
        <w:rPr>
          <w:rFonts w:eastAsia="Calibri"/>
          <w:szCs w:val="28"/>
        </w:rPr>
        <w:t>Таблица 1 – Описание АП на ЕПЭУ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031"/>
        <w:gridCol w:w="3119"/>
        <w:gridCol w:w="2836"/>
        <w:gridCol w:w="6767"/>
      </w:tblGrid>
      <w:tr w:rsidR="005E5C8F" w:rsidRPr="00FD131E" w14:paraId="591EA118" w14:textId="77777777" w:rsidTr="00B61CA1">
        <w:trPr>
          <w:trHeight w:val="720"/>
          <w:tblHeader/>
        </w:trPr>
        <w:tc>
          <w:tcPr>
            <w:tcW w:w="277" w:type="pct"/>
            <w:shd w:val="clear" w:color="auto" w:fill="auto"/>
            <w:vAlign w:val="center"/>
          </w:tcPr>
          <w:p w14:paraId="5DE40C3B" w14:textId="77777777" w:rsidR="005E5C8F" w:rsidRPr="00FD131E" w:rsidRDefault="005E5C8F" w:rsidP="00643315">
            <w:pPr>
              <w:spacing w:line="360" w:lineRule="exact"/>
              <w:jc w:val="center"/>
              <w:rPr>
                <w:rFonts w:eastAsia="Calibri"/>
                <w:sz w:val="24"/>
                <w:szCs w:val="24"/>
                <w:lang w:eastAsia="en-US"/>
              </w:rPr>
            </w:pPr>
            <w:r w:rsidRPr="00FD131E">
              <w:rPr>
                <w:rFonts w:eastAsia="Calibri"/>
                <w:sz w:val="24"/>
                <w:szCs w:val="24"/>
                <w:lang w:eastAsia="en-US"/>
              </w:rPr>
              <w:t>№</w:t>
            </w:r>
          </w:p>
        </w:tc>
        <w:tc>
          <w:tcPr>
            <w:tcW w:w="354" w:type="pct"/>
            <w:shd w:val="clear" w:color="auto" w:fill="auto"/>
            <w:vAlign w:val="center"/>
          </w:tcPr>
          <w:p w14:paraId="10B62002" w14:textId="77777777" w:rsidR="005E5C8F" w:rsidRPr="00FD131E" w:rsidRDefault="005E5C8F" w:rsidP="00643315">
            <w:pPr>
              <w:spacing w:line="360" w:lineRule="exact"/>
              <w:jc w:val="center"/>
              <w:rPr>
                <w:rFonts w:eastAsia="Calibri"/>
                <w:sz w:val="24"/>
                <w:szCs w:val="24"/>
                <w:lang w:eastAsia="en-US"/>
              </w:rPr>
            </w:pPr>
            <w:r w:rsidRPr="00FD131E">
              <w:rPr>
                <w:rFonts w:eastAsia="Calibri"/>
                <w:sz w:val="24"/>
                <w:szCs w:val="24"/>
                <w:lang w:eastAsia="en-US"/>
              </w:rPr>
              <w:t xml:space="preserve">Код </w:t>
            </w:r>
            <w:r>
              <w:rPr>
                <w:rFonts w:eastAsia="Calibri"/>
                <w:sz w:val="24"/>
                <w:szCs w:val="24"/>
                <w:lang w:eastAsia="en-US"/>
              </w:rPr>
              <w:t>на ЕПЭУ</w:t>
            </w:r>
          </w:p>
        </w:tc>
        <w:tc>
          <w:tcPr>
            <w:tcW w:w="1071" w:type="pct"/>
            <w:shd w:val="clear" w:color="auto" w:fill="auto"/>
            <w:vAlign w:val="center"/>
          </w:tcPr>
          <w:p w14:paraId="35F6A7C5" w14:textId="1DD8AA33" w:rsidR="005E5C8F" w:rsidRPr="00B05351" w:rsidRDefault="005E5C8F" w:rsidP="00643315">
            <w:pPr>
              <w:spacing w:line="360" w:lineRule="exact"/>
              <w:jc w:val="center"/>
              <w:rPr>
                <w:rFonts w:eastAsia="Calibri"/>
                <w:sz w:val="24"/>
                <w:szCs w:val="24"/>
                <w:lang w:eastAsia="en-US"/>
              </w:rPr>
            </w:pPr>
            <w:r w:rsidRPr="00B05351">
              <w:rPr>
                <w:rFonts w:eastAsia="Calibri"/>
                <w:sz w:val="24"/>
                <w:szCs w:val="24"/>
                <w:lang w:eastAsia="en-US"/>
              </w:rPr>
              <w:t>Наименование</w:t>
            </w:r>
            <w:r w:rsidR="00B61CA1">
              <w:rPr>
                <w:rFonts w:eastAsia="Calibri"/>
                <w:sz w:val="24"/>
                <w:szCs w:val="24"/>
                <w:lang w:eastAsia="en-US"/>
              </w:rPr>
              <w:t xml:space="preserve"> АП</w:t>
            </w:r>
          </w:p>
        </w:tc>
        <w:tc>
          <w:tcPr>
            <w:tcW w:w="974" w:type="pct"/>
            <w:shd w:val="clear" w:color="auto" w:fill="auto"/>
            <w:vAlign w:val="center"/>
          </w:tcPr>
          <w:p w14:paraId="528F0F80" w14:textId="77777777" w:rsidR="005E5C8F" w:rsidRPr="00B05351" w:rsidRDefault="005E5C8F" w:rsidP="00643315">
            <w:pPr>
              <w:spacing w:line="360" w:lineRule="exact"/>
              <w:jc w:val="center"/>
              <w:rPr>
                <w:sz w:val="24"/>
                <w:szCs w:val="24"/>
                <w:lang w:eastAsia="en-US"/>
              </w:rPr>
            </w:pPr>
            <w:r w:rsidRPr="00B05351">
              <w:rPr>
                <w:sz w:val="24"/>
                <w:szCs w:val="24"/>
                <w:lang w:eastAsia="en-US"/>
              </w:rPr>
              <w:t>Тег описания АП</w:t>
            </w:r>
          </w:p>
        </w:tc>
        <w:tc>
          <w:tcPr>
            <w:tcW w:w="2324" w:type="pct"/>
            <w:shd w:val="clear" w:color="auto" w:fill="auto"/>
            <w:vAlign w:val="center"/>
          </w:tcPr>
          <w:p w14:paraId="555280A8" w14:textId="77777777" w:rsidR="005E5C8F" w:rsidRPr="008C0ACD" w:rsidRDefault="005E5C8F" w:rsidP="00643315">
            <w:pPr>
              <w:spacing w:line="360" w:lineRule="exact"/>
              <w:jc w:val="center"/>
              <w:rPr>
                <w:sz w:val="24"/>
                <w:szCs w:val="24"/>
                <w:lang w:eastAsia="en-US"/>
              </w:rPr>
            </w:pPr>
            <w:r w:rsidRPr="008C0ACD">
              <w:rPr>
                <w:sz w:val="24"/>
                <w:szCs w:val="24"/>
                <w:lang w:eastAsia="en-US"/>
              </w:rPr>
              <w:t>Описание АП</w:t>
            </w:r>
          </w:p>
        </w:tc>
      </w:tr>
      <w:tr w:rsidR="005E5C8F" w:rsidRPr="00FD131E" w14:paraId="399D1A15" w14:textId="77777777" w:rsidTr="004764EC">
        <w:trPr>
          <w:trHeight w:val="454"/>
        </w:trPr>
        <w:tc>
          <w:tcPr>
            <w:tcW w:w="277" w:type="pct"/>
            <w:vMerge w:val="restart"/>
            <w:shd w:val="clear" w:color="auto" w:fill="auto"/>
          </w:tcPr>
          <w:p w14:paraId="0716FD6C" w14:textId="77777777" w:rsidR="005E5C8F" w:rsidRPr="00FD131E" w:rsidRDefault="005E5C8F" w:rsidP="00643315">
            <w:pPr>
              <w:spacing w:line="360" w:lineRule="exact"/>
              <w:jc w:val="center"/>
              <w:rPr>
                <w:rFonts w:eastAsia="Calibri"/>
                <w:sz w:val="24"/>
                <w:szCs w:val="24"/>
                <w:lang w:eastAsia="en-US"/>
              </w:rPr>
            </w:pPr>
          </w:p>
        </w:tc>
        <w:tc>
          <w:tcPr>
            <w:tcW w:w="354" w:type="pct"/>
            <w:vMerge w:val="restart"/>
            <w:shd w:val="clear" w:color="auto" w:fill="auto"/>
          </w:tcPr>
          <w:p w14:paraId="1804DAB3" w14:textId="77777777" w:rsidR="005E5C8F" w:rsidRPr="00FD131E" w:rsidRDefault="005E5C8F" w:rsidP="000B2858">
            <w:pPr>
              <w:spacing w:line="360" w:lineRule="exact"/>
              <w:jc w:val="center"/>
              <w:rPr>
                <w:rFonts w:eastAsia="Calibri"/>
                <w:sz w:val="24"/>
                <w:szCs w:val="24"/>
                <w:lang w:eastAsia="en-US"/>
              </w:rPr>
            </w:pPr>
          </w:p>
        </w:tc>
        <w:tc>
          <w:tcPr>
            <w:tcW w:w="1071" w:type="pct"/>
            <w:vMerge w:val="restart"/>
            <w:shd w:val="clear" w:color="auto" w:fill="auto"/>
          </w:tcPr>
          <w:p w14:paraId="0D46BCED" w14:textId="77777777" w:rsidR="005E5C8F" w:rsidRPr="00FD131E" w:rsidRDefault="005E5C8F" w:rsidP="00643315">
            <w:pPr>
              <w:spacing w:line="360" w:lineRule="exact"/>
              <w:rPr>
                <w:rFonts w:eastAsia="Calibri"/>
                <w:sz w:val="24"/>
                <w:szCs w:val="24"/>
                <w:lang w:eastAsia="en-US"/>
              </w:rPr>
            </w:pPr>
          </w:p>
        </w:tc>
        <w:tc>
          <w:tcPr>
            <w:tcW w:w="974" w:type="pct"/>
            <w:shd w:val="clear" w:color="auto" w:fill="auto"/>
            <w:vAlign w:val="center"/>
          </w:tcPr>
          <w:p w14:paraId="6DCA96E7" w14:textId="77777777" w:rsidR="005E5C8F" w:rsidRPr="00FD131E" w:rsidRDefault="005E5C8F" w:rsidP="00643315">
            <w:pPr>
              <w:spacing w:line="360" w:lineRule="exact"/>
              <w:rPr>
                <w:rFonts w:eastAsia="Calibri"/>
                <w:bCs/>
                <w:sz w:val="24"/>
                <w:szCs w:val="24"/>
                <w:lang w:eastAsia="en-US"/>
              </w:rPr>
            </w:pPr>
            <w:r w:rsidRPr="00FD131E">
              <w:rPr>
                <w:rFonts w:eastAsia="Calibri"/>
                <w:bCs/>
                <w:sz w:val="24"/>
                <w:szCs w:val="24"/>
                <w:lang w:eastAsia="en-US"/>
              </w:rPr>
              <w:t>Описание</w:t>
            </w:r>
          </w:p>
        </w:tc>
        <w:tc>
          <w:tcPr>
            <w:tcW w:w="2324" w:type="pct"/>
            <w:shd w:val="clear" w:color="auto" w:fill="auto"/>
            <w:vAlign w:val="center"/>
          </w:tcPr>
          <w:p w14:paraId="100C0EB6" w14:textId="10A5FA11" w:rsidR="005E5C8F" w:rsidRPr="004764EC" w:rsidRDefault="00B61CA1" w:rsidP="00B61CA1">
            <w:pPr>
              <w:spacing w:line="360" w:lineRule="exact"/>
              <w:rPr>
                <w:rFonts w:eastAsia="Calibri"/>
                <w:i/>
                <w:color w:val="A6A6A6" w:themeColor="background1" w:themeShade="A6"/>
                <w:sz w:val="24"/>
                <w:szCs w:val="24"/>
                <w:lang w:eastAsia="en-US"/>
              </w:rPr>
            </w:pPr>
            <w:r w:rsidRPr="004764EC">
              <w:rPr>
                <w:rFonts w:eastAsia="Calibri"/>
                <w:i/>
                <w:color w:val="A6A6A6" w:themeColor="background1" w:themeShade="A6"/>
                <w:sz w:val="24"/>
                <w:szCs w:val="24"/>
                <w:lang w:eastAsia="en-US"/>
              </w:rPr>
              <w:t>/Краткая информация об АП, особенности осуществления, перечень уполномоченных органов /</w:t>
            </w:r>
          </w:p>
        </w:tc>
      </w:tr>
      <w:tr w:rsidR="005E5C8F" w:rsidRPr="00FD131E" w14:paraId="722903A8" w14:textId="77777777" w:rsidTr="004764EC">
        <w:trPr>
          <w:cantSplit/>
          <w:trHeight w:val="454"/>
        </w:trPr>
        <w:tc>
          <w:tcPr>
            <w:tcW w:w="277" w:type="pct"/>
            <w:vMerge/>
            <w:shd w:val="clear" w:color="auto" w:fill="auto"/>
          </w:tcPr>
          <w:p w14:paraId="5AFE79C9" w14:textId="77777777" w:rsidR="005E5C8F" w:rsidRPr="00FD131E" w:rsidRDefault="005E5C8F" w:rsidP="000B2858">
            <w:pPr>
              <w:spacing w:line="360" w:lineRule="exact"/>
              <w:jc w:val="both"/>
              <w:rPr>
                <w:rFonts w:eastAsia="Calibri"/>
                <w:sz w:val="24"/>
                <w:szCs w:val="24"/>
                <w:lang w:eastAsia="en-US"/>
              </w:rPr>
            </w:pPr>
          </w:p>
        </w:tc>
        <w:tc>
          <w:tcPr>
            <w:tcW w:w="354" w:type="pct"/>
            <w:vMerge/>
            <w:shd w:val="clear" w:color="auto" w:fill="auto"/>
          </w:tcPr>
          <w:p w14:paraId="6F92EBE8" w14:textId="77777777" w:rsidR="005E5C8F" w:rsidRPr="00FD131E" w:rsidRDefault="005E5C8F" w:rsidP="000B2858">
            <w:pPr>
              <w:spacing w:line="360" w:lineRule="exact"/>
              <w:jc w:val="both"/>
              <w:rPr>
                <w:rFonts w:eastAsia="Calibri"/>
                <w:sz w:val="24"/>
                <w:szCs w:val="24"/>
                <w:lang w:eastAsia="en-US"/>
              </w:rPr>
            </w:pPr>
          </w:p>
        </w:tc>
        <w:tc>
          <w:tcPr>
            <w:tcW w:w="1071" w:type="pct"/>
            <w:vMerge/>
            <w:shd w:val="clear" w:color="auto" w:fill="auto"/>
          </w:tcPr>
          <w:p w14:paraId="727125F4" w14:textId="77777777" w:rsidR="005E5C8F" w:rsidRPr="00FD131E" w:rsidRDefault="005E5C8F" w:rsidP="000B2858">
            <w:pPr>
              <w:spacing w:line="360" w:lineRule="exact"/>
              <w:jc w:val="both"/>
              <w:rPr>
                <w:rFonts w:eastAsia="Calibri"/>
                <w:sz w:val="24"/>
                <w:szCs w:val="24"/>
                <w:lang w:eastAsia="en-US"/>
              </w:rPr>
            </w:pPr>
          </w:p>
        </w:tc>
        <w:tc>
          <w:tcPr>
            <w:tcW w:w="974" w:type="pct"/>
            <w:shd w:val="clear" w:color="auto" w:fill="auto"/>
            <w:vAlign w:val="center"/>
          </w:tcPr>
          <w:p w14:paraId="79C9F973" w14:textId="77777777" w:rsidR="005E5C8F" w:rsidRPr="00FD131E" w:rsidRDefault="005E5C8F" w:rsidP="00643315">
            <w:pPr>
              <w:tabs>
                <w:tab w:val="left" w:pos="567"/>
              </w:tabs>
              <w:spacing w:line="360" w:lineRule="exact"/>
              <w:rPr>
                <w:rFonts w:eastAsia="Calibri"/>
                <w:bCs/>
                <w:sz w:val="24"/>
                <w:szCs w:val="24"/>
                <w:lang w:eastAsia="en-US"/>
              </w:rPr>
            </w:pPr>
            <w:r w:rsidRPr="00FD131E">
              <w:rPr>
                <w:rFonts w:eastAsia="Calibri"/>
                <w:bCs/>
                <w:sz w:val="24"/>
                <w:szCs w:val="24"/>
                <w:lang w:eastAsia="en-US"/>
              </w:rPr>
              <w:t>Как получить</w:t>
            </w:r>
          </w:p>
        </w:tc>
        <w:tc>
          <w:tcPr>
            <w:tcW w:w="2324" w:type="pct"/>
            <w:shd w:val="clear" w:color="auto" w:fill="auto"/>
            <w:vAlign w:val="center"/>
          </w:tcPr>
          <w:p w14:paraId="54739BB3" w14:textId="6D0A4ABC" w:rsidR="005E5C8F" w:rsidRPr="004764EC" w:rsidRDefault="00B61CA1" w:rsidP="00643315">
            <w:pPr>
              <w:tabs>
                <w:tab w:val="left" w:pos="567"/>
              </w:tabs>
              <w:spacing w:line="360" w:lineRule="exact"/>
              <w:rPr>
                <w:rFonts w:eastAsia="Calibri"/>
                <w:bCs/>
                <w:i/>
                <w:color w:val="A6A6A6" w:themeColor="background1" w:themeShade="A6"/>
                <w:sz w:val="24"/>
                <w:szCs w:val="24"/>
                <w:lang w:eastAsia="en-US"/>
              </w:rPr>
            </w:pPr>
            <w:r w:rsidRPr="004764EC">
              <w:rPr>
                <w:rFonts w:eastAsia="Calibri"/>
                <w:bCs/>
                <w:i/>
                <w:color w:val="A6A6A6" w:themeColor="background1" w:themeShade="A6"/>
                <w:sz w:val="24"/>
                <w:szCs w:val="24"/>
                <w:lang w:eastAsia="en-US"/>
              </w:rPr>
              <w:t>/Способ доступа заинтересованного лица, перечень необходимых документов для осуществления АП, дополнительные необходимые условия/</w:t>
            </w:r>
          </w:p>
        </w:tc>
      </w:tr>
      <w:tr w:rsidR="005E5C8F" w:rsidRPr="00FD131E" w14:paraId="6E809F98" w14:textId="77777777" w:rsidTr="00B61CA1">
        <w:trPr>
          <w:trHeight w:val="454"/>
        </w:trPr>
        <w:tc>
          <w:tcPr>
            <w:tcW w:w="277" w:type="pct"/>
            <w:vMerge/>
            <w:shd w:val="clear" w:color="auto" w:fill="auto"/>
          </w:tcPr>
          <w:p w14:paraId="2A7E37DF" w14:textId="77777777" w:rsidR="005E5C8F" w:rsidRPr="00FD131E" w:rsidRDefault="005E5C8F" w:rsidP="000B2858">
            <w:pPr>
              <w:spacing w:line="360" w:lineRule="exact"/>
              <w:jc w:val="both"/>
              <w:rPr>
                <w:rFonts w:eastAsia="Calibri"/>
                <w:sz w:val="24"/>
                <w:szCs w:val="24"/>
                <w:lang w:eastAsia="en-US"/>
              </w:rPr>
            </w:pPr>
          </w:p>
        </w:tc>
        <w:tc>
          <w:tcPr>
            <w:tcW w:w="354" w:type="pct"/>
            <w:vMerge/>
            <w:shd w:val="clear" w:color="auto" w:fill="auto"/>
          </w:tcPr>
          <w:p w14:paraId="473238F5" w14:textId="77777777" w:rsidR="005E5C8F" w:rsidRPr="00FD131E" w:rsidRDefault="005E5C8F" w:rsidP="000B2858">
            <w:pPr>
              <w:spacing w:line="360" w:lineRule="exact"/>
              <w:jc w:val="both"/>
              <w:rPr>
                <w:rFonts w:eastAsia="Calibri"/>
                <w:sz w:val="24"/>
                <w:szCs w:val="24"/>
                <w:lang w:eastAsia="en-US"/>
              </w:rPr>
            </w:pPr>
          </w:p>
        </w:tc>
        <w:tc>
          <w:tcPr>
            <w:tcW w:w="1071" w:type="pct"/>
            <w:vMerge/>
            <w:shd w:val="clear" w:color="auto" w:fill="auto"/>
          </w:tcPr>
          <w:p w14:paraId="6CBFEBC3" w14:textId="77777777" w:rsidR="005E5C8F" w:rsidRPr="00FD131E" w:rsidRDefault="005E5C8F" w:rsidP="000B2858">
            <w:pPr>
              <w:spacing w:line="360" w:lineRule="exact"/>
              <w:jc w:val="both"/>
              <w:rPr>
                <w:rFonts w:eastAsia="Calibri"/>
                <w:sz w:val="24"/>
                <w:szCs w:val="24"/>
                <w:lang w:eastAsia="en-US"/>
              </w:rPr>
            </w:pPr>
          </w:p>
        </w:tc>
        <w:tc>
          <w:tcPr>
            <w:tcW w:w="974" w:type="pct"/>
            <w:shd w:val="clear" w:color="auto" w:fill="auto"/>
            <w:vAlign w:val="center"/>
          </w:tcPr>
          <w:p w14:paraId="19C49319" w14:textId="70365B3A" w:rsidR="005E5C8F" w:rsidRPr="00FD131E" w:rsidRDefault="005E5C8F" w:rsidP="00643315">
            <w:pPr>
              <w:tabs>
                <w:tab w:val="left" w:pos="567"/>
              </w:tabs>
              <w:spacing w:line="360" w:lineRule="exact"/>
              <w:rPr>
                <w:rFonts w:eastAsia="Calibri"/>
                <w:bCs/>
                <w:sz w:val="24"/>
                <w:szCs w:val="24"/>
                <w:lang w:eastAsia="en-US"/>
              </w:rPr>
            </w:pPr>
            <w:r w:rsidRPr="00FD131E">
              <w:rPr>
                <w:rFonts w:eastAsia="Calibri"/>
                <w:bCs/>
                <w:sz w:val="24"/>
                <w:szCs w:val="24"/>
                <w:lang w:eastAsia="en-US"/>
              </w:rPr>
              <w:t>Сроки</w:t>
            </w:r>
            <w:r w:rsidR="00B61CA1">
              <w:rPr>
                <w:rFonts w:eastAsia="Calibri"/>
                <w:bCs/>
                <w:sz w:val="24"/>
                <w:szCs w:val="24"/>
                <w:lang w:eastAsia="en-US"/>
              </w:rPr>
              <w:t xml:space="preserve"> осуществления АП</w:t>
            </w:r>
          </w:p>
        </w:tc>
        <w:tc>
          <w:tcPr>
            <w:tcW w:w="2324" w:type="pct"/>
            <w:shd w:val="clear" w:color="auto" w:fill="auto"/>
            <w:vAlign w:val="center"/>
          </w:tcPr>
          <w:p w14:paraId="254BF848" w14:textId="77777777" w:rsidR="005E5C8F" w:rsidRPr="00FD131E" w:rsidRDefault="005E5C8F" w:rsidP="00643315">
            <w:pPr>
              <w:widowControl w:val="0"/>
              <w:tabs>
                <w:tab w:val="left" w:pos="567"/>
              </w:tabs>
              <w:spacing w:line="360" w:lineRule="exact"/>
              <w:rPr>
                <w:rFonts w:eastAsia="Calibri"/>
                <w:sz w:val="24"/>
                <w:szCs w:val="24"/>
                <w:shd w:val="clear" w:color="auto" w:fill="FFFFFF"/>
                <w:lang w:eastAsia="en-US"/>
              </w:rPr>
            </w:pPr>
          </w:p>
        </w:tc>
      </w:tr>
      <w:tr w:rsidR="005E5C8F" w:rsidRPr="00FD131E" w14:paraId="3D87F0FA" w14:textId="77777777" w:rsidTr="00B61CA1">
        <w:trPr>
          <w:trHeight w:val="454"/>
        </w:trPr>
        <w:tc>
          <w:tcPr>
            <w:tcW w:w="277" w:type="pct"/>
            <w:vMerge/>
            <w:shd w:val="clear" w:color="auto" w:fill="auto"/>
          </w:tcPr>
          <w:p w14:paraId="57778852" w14:textId="77777777" w:rsidR="005E5C8F" w:rsidRPr="00FD131E" w:rsidRDefault="005E5C8F" w:rsidP="000B2858">
            <w:pPr>
              <w:spacing w:line="360" w:lineRule="exact"/>
              <w:jc w:val="both"/>
              <w:rPr>
                <w:rFonts w:eastAsia="Calibri"/>
                <w:sz w:val="24"/>
                <w:szCs w:val="24"/>
                <w:lang w:eastAsia="en-US"/>
              </w:rPr>
            </w:pPr>
          </w:p>
        </w:tc>
        <w:tc>
          <w:tcPr>
            <w:tcW w:w="354" w:type="pct"/>
            <w:vMerge/>
            <w:shd w:val="clear" w:color="auto" w:fill="auto"/>
          </w:tcPr>
          <w:p w14:paraId="1FB5A69B" w14:textId="77777777" w:rsidR="005E5C8F" w:rsidRPr="00FD131E" w:rsidRDefault="005E5C8F" w:rsidP="000B2858">
            <w:pPr>
              <w:spacing w:line="360" w:lineRule="exact"/>
              <w:jc w:val="both"/>
              <w:rPr>
                <w:rFonts w:eastAsia="Calibri"/>
                <w:sz w:val="24"/>
                <w:szCs w:val="24"/>
                <w:lang w:eastAsia="en-US"/>
              </w:rPr>
            </w:pPr>
          </w:p>
        </w:tc>
        <w:tc>
          <w:tcPr>
            <w:tcW w:w="1071" w:type="pct"/>
            <w:vMerge/>
            <w:shd w:val="clear" w:color="auto" w:fill="auto"/>
          </w:tcPr>
          <w:p w14:paraId="16C5429B" w14:textId="77777777" w:rsidR="005E5C8F" w:rsidRPr="00FD131E" w:rsidRDefault="005E5C8F" w:rsidP="000B2858">
            <w:pPr>
              <w:spacing w:line="360" w:lineRule="exact"/>
              <w:jc w:val="both"/>
              <w:rPr>
                <w:rFonts w:eastAsia="Calibri"/>
                <w:sz w:val="24"/>
                <w:szCs w:val="24"/>
                <w:lang w:eastAsia="en-US"/>
              </w:rPr>
            </w:pPr>
          </w:p>
        </w:tc>
        <w:tc>
          <w:tcPr>
            <w:tcW w:w="974" w:type="pct"/>
            <w:shd w:val="clear" w:color="auto" w:fill="auto"/>
            <w:vAlign w:val="center"/>
          </w:tcPr>
          <w:p w14:paraId="2898F3ED" w14:textId="7056C644" w:rsidR="005E5C8F" w:rsidRPr="00FD131E" w:rsidRDefault="00643315" w:rsidP="00643315">
            <w:pPr>
              <w:tabs>
                <w:tab w:val="left" w:pos="567"/>
              </w:tabs>
              <w:spacing w:line="360" w:lineRule="exact"/>
              <w:rPr>
                <w:rFonts w:eastAsia="Calibri"/>
                <w:bCs/>
                <w:sz w:val="24"/>
                <w:szCs w:val="24"/>
                <w:lang w:eastAsia="en-US"/>
              </w:rPr>
            </w:pPr>
            <w:r>
              <w:rPr>
                <w:rFonts w:eastAsia="Calibri"/>
                <w:bCs/>
                <w:sz w:val="24"/>
                <w:szCs w:val="24"/>
                <w:lang w:eastAsia="en-US"/>
              </w:rPr>
              <w:t>Стоимость</w:t>
            </w:r>
            <w:r w:rsidR="00B61CA1">
              <w:rPr>
                <w:rFonts w:eastAsia="Calibri"/>
                <w:bCs/>
                <w:sz w:val="24"/>
                <w:szCs w:val="24"/>
                <w:lang w:eastAsia="en-US"/>
              </w:rPr>
              <w:t xml:space="preserve"> </w:t>
            </w:r>
          </w:p>
        </w:tc>
        <w:tc>
          <w:tcPr>
            <w:tcW w:w="2324" w:type="pct"/>
            <w:shd w:val="clear" w:color="auto" w:fill="auto"/>
            <w:vAlign w:val="center"/>
          </w:tcPr>
          <w:p w14:paraId="0ED286BE" w14:textId="77777777" w:rsidR="005E5C8F" w:rsidRPr="00FD131E" w:rsidRDefault="005E5C8F" w:rsidP="00643315">
            <w:pPr>
              <w:spacing w:line="360" w:lineRule="exact"/>
              <w:rPr>
                <w:rFonts w:eastAsia="Calibri"/>
                <w:bCs/>
                <w:sz w:val="24"/>
                <w:szCs w:val="24"/>
                <w:lang w:eastAsia="en-US"/>
              </w:rPr>
            </w:pPr>
          </w:p>
        </w:tc>
      </w:tr>
      <w:tr w:rsidR="005E5C8F" w:rsidRPr="00FD131E" w14:paraId="50708D15" w14:textId="77777777" w:rsidTr="00B61CA1">
        <w:trPr>
          <w:trHeight w:val="454"/>
        </w:trPr>
        <w:tc>
          <w:tcPr>
            <w:tcW w:w="277" w:type="pct"/>
            <w:vMerge/>
            <w:shd w:val="clear" w:color="auto" w:fill="auto"/>
          </w:tcPr>
          <w:p w14:paraId="23348B60" w14:textId="77777777" w:rsidR="005E5C8F" w:rsidRPr="00FD131E" w:rsidRDefault="005E5C8F" w:rsidP="000B2858">
            <w:pPr>
              <w:spacing w:line="360" w:lineRule="exact"/>
              <w:jc w:val="both"/>
              <w:rPr>
                <w:rFonts w:eastAsia="Calibri"/>
                <w:sz w:val="24"/>
                <w:szCs w:val="24"/>
                <w:lang w:eastAsia="en-US"/>
              </w:rPr>
            </w:pPr>
          </w:p>
        </w:tc>
        <w:tc>
          <w:tcPr>
            <w:tcW w:w="354" w:type="pct"/>
            <w:vMerge/>
            <w:shd w:val="clear" w:color="auto" w:fill="auto"/>
          </w:tcPr>
          <w:p w14:paraId="31D3B293" w14:textId="77777777" w:rsidR="005E5C8F" w:rsidRPr="00FD131E" w:rsidRDefault="005E5C8F" w:rsidP="000B2858">
            <w:pPr>
              <w:spacing w:line="360" w:lineRule="exact"/>
              <w:jc w:val="both"/>
              <w:rPr>
                <w:rFonts w:eastAsia="Calibri"/>
                <w:sz w:val="24"/>
                <w:szCs w:val="24"/>
                <w:lang w:eastAsia="en-US"/>
              </w:rPr>
            </w:pPr>
          </w:p>
        </w:tc>
        <w:tc>
          <w:tcPr>
            <w:tcW w:w="1071" w:type="pct"/>
            <w:vMerge/>
            <w:shd w:val="clear" w:color="auto" w:fill="auto"/>
          </w:tcPr>
          <w:p w14:paraId="21767CEF" w14:textId="77777777" w:rsidR="005E5C8F" w:rsidRPr="00FD131E" w:rsidRDefault="005E5C8F" w:rsidP="000B2858">
            <w:pPr>
              <w:spacing w:line="360" w:lineRule="exact"/>
              <w:jc w:val="both"/>
              <w:rPr>
                <w:rFonts w:eastAsia="Calibri"/>
                <w:sz w:val="24"/>
                <w:szCs w:val="24"/>
                <w:lang w:eastAsia="en-US"/>
              </w:rPr>
            </w:pPr>
          </w:p>
        </w:tc>
        <w:tc>
          <w:tcPr>
            <w:tcW w:w="974" w:type="pct"/>
            <w:shd w:val="clear" w:color="auto" w:fill="auto"/>
            <w:vAlign w:val="center"/>
          </w:tcPr>
          <w:p w14:paraId="59A393E5" w14:textId="77777777" w:rsidR="005E5C8F" w:rsidRPr="00FD131E" w:rsidRDefault="005E5C8F" w:rsidP="00643315">
            <w:pPr>
              <w:tabs>
                <w:tab w:val="left" w:pos="567"/>
              </w:tabs>
              <w:spacing w:line="360" w:lineRule="exact"/>
              <w:rPr>
                <w:rFonts w:eastAsia="Calibri"/>
                <w:bCs/>
                <w:sz w:val="24"/>
                <w:szCs w:val="24"/>
                <w:lang w:eastAsia="en-US"/>
              </w:rPr>
            </w:pPr>
            <w:r w:rsidRPr="00FD131E">
              <w:rPr>
                <w:sz w:val="24"/>
                <w:szCs w:val="24"/>
                <w:lang w:eastAsia="en-US"/>
              </w:rPr>
              <w:t xml:space="preserve">Категории </w:t>
            </w:r>
            <w:r w:rsidR="006D7758">
              <w:rPr>
                <w:sz w:val="24"/>
                <w:szCs w:val="24"/>
                <w:lang w:eastAsia="en-US"/>
              </w:rPr>
              <w:t>заинтересованных лиц</w:t>
            </w:r>
          </w:p>
        </w:tc>
        <w:tc>
          <w:tcPr>
            <w:tcW w:w="2324" w:type="pct"/>
            <w:shd w:val="clear" w:color="auto" w:fill="auto"/>
            <w:vAlign w:val="center"/>
          </w:tcPr>
          <w:p w14:paraId="736DA56F" w14:textId="77777777" w:rsidR="005E5C8F" w:rsidRPr="00FD131E" w:rsidRDefault="005E5C8F" w:rsidP="00643315">
            <w:pPr>
              <w:spacing w:line="360" w:lineRule="exact"/>
              <w:rPr>
                <w:rFonts w:eastAsia="Calibri"/>
                <w:bCs/>
                <w:sz w:val="24"/>
                <w:szCs w:val="24"/>
                <w:lang w:eastAsia="en-US"/>
              </w:rPr>
            </w:pPr>
          </w:p>
        </w:tc>
      </w:tr>
      <w:tr w:rsidR="005E5C8F" w:rsidRPr="00FD131E" w14:paraId="273FD60E" w14:textId="77777777" w:rsidTr="00B61CA1">
        <w:trPr>
          <w:trHeight w:val="454"/>
        </w:trPr>
        <w:tc>
          <w:tcPr>
            <w:tcW w:w="277" w:type="pct"/>
            <w:vMerge/>
            <w:shd w:val="clear" w:color="auto" w:fill="auto"/>
          </w:tcPr>
          <w:p w14:paraId="08E13EEA" w14:textId="77777777" w:rsidR="005E5C8F" w:rsidRPr="00FD131E" w:rsidRDefault="005E5C8F" w:rsidP="000B2858">
            <w:pPr>
              <w:spacing w:line="360" w:lineRule="exact"/>
              <w:jc w:val="both"/>
              <w:rPr>
                <w:rFonts w:eastAsia="Calibri"/>
                <w:sz w:val="24"/>
                <w:szCs w:val="24"/>
                <w:lang w:eastAsia="en-US"/>
              </w:rPr>
            </w:pPr>
          </w:p>
        </w:tc>
        <w:tc>
          <w:tcPr>
            <w:tcW w:w="354" w:type="pct"/>
            <w:vMerge/>
            <w:shd w:val="clear" w:color="auto" w:fill="auto"/>
          </w:tcPr>
          <w:p w14:paraId="44375A25" w14:textId="77777777" w:rsidR="005E5C8F" w:rsidRPr="00FD131E" w:rsidRDefault="005E5C8F" w:rsidP="000B2858">
            <w:pPr>
              <w:spacing w:line="360" w:lineRule="exact"/>
              <w:jc w:val="both"/>
              <w:rPr>
                <w:rFonts w:eastAsia="Calibri"/>
                <w:sz w:val="24"/>
                <w:szCs w:val="24"/>
                <w:lang w:eastAsia="en-US"/>
              </w:rPr>
            </w:pPr>
          </w:p>
        </w:tc>
        <w:tc>
          <w:tcPr>
            <w:tcW w:w="1071" w:type="pct"/>
            <w:vMerge/>
            <w:shd w:val="clear" w:color="auto" w:fill="auto"/>
          </w:tcPr>
          <w:p w14:paraId="1A8A0DB1" w14:textId="77777777" w:rsidR="005E5C8F" w:rsidRPr="00FD131E" w:rsidRDefault="005E5C8F" w:rsidP="000B2858">
            <w:pPr>
              <w:spacing w:line="360" w:lineRule="exact"/>
              <w:jc w:val="both"/>
              <w:rPr>
                <w:rFonts w:eastAsia="Calibri"/>
                <w:sz w:val="24"/>
                <w:szCs w:val="24"/>
                <w:lang w:eastAsia="en-US"/>
              </w:rPr>
            </w:pPr>
          </w:p>
        </w:tc>
        <w:tc>
          <w:tcPr>
            <w:tcW w:w="974" w:type="pct"/>
            <w:shd w:val="clear" w:color="auto" w:fill="auto"/>
            <w:vAlign w:val="center"/>
          </w:tcPr>
          <w:p w14:paraId="3D3C0762" w14:textId="3B7B035C" w:rsidR="005E5C8F" w:rsidRPr="00FD131E" w:rsidRDefault="00643315" w:rsidP="00643315">
            <w:pPr>
              <w:tabs>
                <w:tab w:val="left" w:pos="567"/>
              </w:tabs>
              <w:spacing w:line="360" w:lineRule="exact"/>
              <w:rPr>
                <w:sz w:val="24"/>
                <w:szCs w:val="24"/>
                <w:lang w:eastAsia="en-US"/>
              </w:rPr>
            </w:pPr>
            <w:r>
              <w:rPr>
                <w:sz w:val="24"/>
                <w:szCs w:val="24"/>
                <w:lang w:eastAsia="en-US"/>
              </w:rPr>
              <w:t>Результат</w:t>
            </w:r>
            <w:r w:rsidR="00B61CA1">
              <w:rPr>
                <w:sz w:val="24"/>
                <w:szCs w:val="24"/>
                <w:lang w:eastAsia="en-US"/>
              </w:rPr>
              <w:t xml:space="preserve"> осуществления АП </w:t>
            </w:r>
          </w:p>
        </w:tc>
        <w:tc>
          <w:tcPr>
            <w:tcW w:w="2324" w:type="pct"/>
            <w:shd w:val="clear" w:color="auto" w:fill="auto"/>
            <w:vAlign w:val="center"/>
          </w:tcPr>
          <w:p w14:paraId="42F40A66" w14:textId="77777777" w:rsidR="005E5C8F" w:rsidRPr="00FD131E" w:rsidRDefault="005E5C8F" w:rsidP="00643315">
            <w:pPr>
              <w:spacing w:line="360" w:lineRule="exact"/>
              <w:rPr>
                <w:sz w:val="24"/>
                <w:szCs w:val="24"/>
                <w:lang w:eastAsia="en-US"/>
              </w:rPr>
            </w:pPr>
          </w:p>
        </w:tc>
      </w:tr>
    </w:tbl>
    <w:p w14:paraId="401AEEA3" w14:textId="73B654C4" w:rsidR="005E5C8F" w:rsidRDefault="005E5C8F">
      <w:pPr>
        <w:spacing w:after="200" w:line="276" w:lineRule="auto"/>
        <w:rPr>
          <w:rFonts w:eastAsia="Calibri"/>
          <w:szCs w:val="28"/>
        </w:rPr>
      </w:pPr>
    </w:p>
    <w:p w14:paraId="489CD828" w14:textId="5856CD7A" w:rsidR="00674D36" w:rsidRPr="00674D36" w:rsidRDefault="00674D36" w:rsidP="009C37C3">
      <w:pPr>
        <w:jc w:val="center"/>
      </w:pPr>
    </w:p>
    <w:sectPr w:rsidR="00674D36" w:rsidRPr="00674D36" w:rsidSect="006F502D">
      <w:footerReference w:type="default" r:id="rId26"/>
      <w:pgSz w:w="16838" w:h="11906" w:orient="landscape"/>
      <w:pgMar w:top="1701" w:right="1134" w:bottom="567"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6DB77" w14:textId="77777777" w:rsidR="00A019E8" w:rsidRDefault="00A019E8" w:rsidP="001C7E1C">
      <w:r>
        <w:separator/>
      </w:r>
    </w:p>
  </w:endnote>
  <w:endnote w:type="continuationSeparator" w:id="0">
    <w:p w14:paraId="6200CD0E" w14:textId="77777777" w:rsidR="00A019E8" w:rsidRDefault="00A019E8" w:rsidP="001C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562960"/>
      <w:docPartObj>
        <w:docPartGallery w:val="Page Numbers (Bottom of Page)"/>
        <w:docPartUnique/>
      </w:docPartObj>
    </w:sdtPr>
    <w:sdtEndPr/>
    <w:sdtContent>
      <w:p w14:paraId="4BD90800" w14:textId="28977E27" w:rsidR="006F32D1" w:rsidRPr="001C5CD4" w:rsidRDefault="006F32D1">
        <w:pPr>
          <w:pStyle w:val="af0"/>
          <w:jc w:val="center"/>
        </w:pPr>
        <w:r w:rsidRPr="001C5CD4">
          <w:fldChar w:fldCharType="begin"/>
        </w:r>
        <w:r w:rsidRPr="001C5CD4">
          <w:instrText>PAGE   \* MERGEFORMAT</w:instrText>
        </w:r>
        <w:r w:rsidRPr="001C5CD4">
          <w:fldChar w:fldCharType="separate"/>
        </w:r>
        <w:r w:rsidR="004A418D">
          <w:rPr>
            <w:noProof/>
          </w:rPr>
          <w:t>13</w:t>
        </w:r>
        <w:r w:rsidRPr="001C5CD4">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492422"/>
      <w:docPartObj>
        <w:docPartGallery w:val="Page Numbers (Bottom of Page)"/>
        <w:docPartUnique/>
      </w:docPartObj>
    </w:sdtPr>
    <w:sdtEndPr/>
    <w:sdtContent>
      <w:p w14:paraId="165EC243" w14:textId="1A34AC23" w:rsidR="006F32D1" w:rsidRDefault="006F32D1" w:rsidP="006541E2">
        <w:pPr>
          <w:pStyle w:val="af0"/>
          <w:jc w:val="center"/>
        </w:pPr>
        <w:r>
          <w:fldChar w:fldCharType="begin"/>
        </w:r>
        <w:r>
          <w:instrText>PAGE   \* MERGEFORMAT</w:instrText>
        </w:r>
        <w:r>
          <w:fldChar w:fldCharType="separate"/>
        </w:r>
        <w:r w:rsidR="004A418D">
          <w:rPr>
            <w:noProof/>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50235" w14:textId="77777777" w:rsidR="00A019E8" w:rsidRDefault="00A019E8" w:rsidP="001C7E1C">
      <w:r>
        <w:separator/>
      </w:r>
    </w:p>
  </w:footnote>
  <w:footnote w:type="continuationSeparator" w:id="0">
    <w:p w14:paraId="16E54A57" w14:textId="77777777" w:rsidR="00A019E8" w:rsidRDefault="00A019E8" w:rsidP="001C7E1C">
      <w:r>
        <w:continuationSeparator/>
      </w:r>
    </w:p>
  </w:footnote>
  <w:footnote w:id="1">
    <w:p w14:paraId="30AFC42C" w14:textId="77777777" w:rsidR="006F32D1" w:rsidRDefault="006F32D1" w:rsidP="002E2DD1">
      <w:pPr>
        <w:pStyle w:val="af6"/>
        <w:jc w:val="both"/>
      </w:pPr>
      <w:r w:rsidRPr="001D1EC1">
        <w:rPr>
          <w:rStyle w:val="af8"/>
          <w:sz w:val="22"/>
          <w:szCs w:val="22"/>
        </w:rPr>
        <w:footnoteRef/>
      </w:r>
      <w:r w:rsidRPr="001D1EC1">
        <w:rPr>
          <w:sz w:val="22"/>
          <w:szCs w:val="22"/>
        </w:rPr>
        <w:t xml:space="preserve"> </w:t>
      </w:r>
      <w:r>
        <w:t>При делегировании компетентным государственным органом (органом-регулятором) полномочий по переводу АП в электронную форму уполномоченному органу.</w:t>
      </w:r>
    </w:p>
  </w:footnote>
  <w:footnote w:id="2">
    <w:p w14:paraId="62059783" w14:textId="77777777" w:rsidR="006F32D1" w:rsidRPr="008B64C9" w:rsidRDefault="006F32D1" w:rsidP="007A1A0F">
      <w:pPr>
        <w:jc w:val="both"/>
        <w:rPr>
          <w:sz w:val="20"/>
        </w:rPr>
      </w:pPr>
      <w:r w:rsidRPr="008B64C9">
        <w:rPr>
          <w:rStyle w:val="af8"/>
          <w:sz w:val="20"/>
        </w:rPr>
        <w:footnoteRef/>
      </w:r>
      <w:r w:rsidRPr="008B64C9">
        <w:rPr>
          <w:sz w:val="20"/>
        </w:rPr>
        <w:t xml:space="preserve"> Код АП на ЕПЭУ состоит из:</w:t>
      </w:r>
    </w:p>
    <w:p w14:paraId="0B925A07" w14:textId="18190799" w:rsidR="006F32D1" w:rsidRPr="008B64C9" w:rsidRDefault="006F32D1" w:rsidP="007A1A0F">
      <w:pPr>
        <w:ind w:firstLine="709"/>
        <w:jc w:val="both"/>
        <w:rPr>
          <w:sz w:val="20"/>
        </w:rPr>
      </w:pPr>
      <w:r w:rsidRPr="008B64C9">
        <w:rPr>
          <w:sz w:val="20"/>
        </w:rPr>
        <w:t xml:space="preserve">для АП, осуществляемых в отношении юридических лиц и индивидуальных предпринимателей: префикса </w:t>
      </w:r>
      <w:r w:rsidR="008F3B3B">
        <w:rPr>
          <w:sz w:val="20"/>
        </w:rPr>
        <w:t>«</w:t>
      </w:r>
      <w:r w:rsidRPr="008B64C9">
        <w:rPr>
          <w:sz w:val="20"/>
        </w:rPr>
        <w:t>548</w:t>
      </w:r>
      <w:r w:rsidR="008F3B3B">
        <w:rPr>
          <w:sz w:val="20"/>
        </w:rPr>
        <w:t>»</w:t>
      </w:r>
      <w:r w:rsidRPr="008B64C9">
        <w:rPr>
          <w:sz w:val="20"/>
        </w:rPr>
        <w:t xml:space="preserve"> и структурного элемента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w:t>
      </w:r>
      <w:r w:rsidR="008F3B3B">
        <w:rPr>
          <w:sz w:val="20"/>
        </w:rPr>
        <w:t>п</w:t>
      </w:r>
      <w:r w:rsidR="008F3B3B" w:rsidRPr="008B64C9">
        <w:rPr>
          <w:sz w:val="20"/>
        </w:rPr>
        <w:t>остановлением</w:t>
      </w:r>
      <w:r w:rsidR="008F3B3B">
        <w:rPr>
          <w:sz w:val="20"/>
        </w:rPr>
        <w:t xml:space="preserve"> № 548</w:t>
      </w:r>
      <w:r w:rsidRPr="008B64C9">
        <w:rPr>
          <w:sz w:val="20"/>
        </w:rPr>
        <w:t>;</w:t>
      </w:r>
    </w:p>
    <w:p w14:paraId="0894856E" w14:textId="1345367A" w:rsidR="006F32D1" w:rsidRPr="008B64C9" w:rsidRDefault="006F32D1" w:rsidP="007A1A0F">
      <w:pPr>
        <w:ind w:firstLine="709"/>
        <w:jc w:val="both"/>
        <w:rPr>
          <w:sz w:val="20"/>
        </w:rPr>
      </w:pPr>
      <w:r w:rsidRPr="008B64C9">
        <w:rPr>
          <w:sz w:val="20"/>
        </w:rPr>
        <w:t xml:space="preserve">для АП, осуществляемых в отношении граждан: префикса </w:t>
      </w:r>
      <w:r w:rsidR="008F3B3B">
        <w:rPr>
          <w:sz w:val="20"/>
        </w:rPr>
        <w:t>«</w:t>
      </w:r>
      <w:r w:rsidRPr="008B64C9">
        <w:rPr>
          <w:sz w:val="20"/>
        </w:rPr>
        <w:t>200</w:t>
      </w:r>
      <w:r w:rsidR="008F3B3B">
        <w:rPr>
          <w:sz w:val="20"/>
        </w:rPr>
        <w:t>»</w:t>
      </w:r>
      <w:r w:rsidRPr="008B64C9">
        <w:rPr>
          <w:sz w:val="20"/>
        </w:rPr>
        <w:t xml:space="preserve"> и структурного элемента перечня административных процедур, осуществляемых государственными органами и иными организациями в отношении граждан, утвержденного Указом</w:t>
      </w:r>
      <w:r w:rsidR="008F3B3B">
        <w:rPr>
          <w:sz w:val="20"/>
        </w:rPr>
        <w:t xml:space="preserve"> № 200</w:t>
      </w:r>
      <w:r w:rsidRPr="008B64C9">
        <w:rPr>
          <w:sz w:val="20"/>
        </w:rPr>
        <w:t>.</w:t>
      </w:r>
    </w:p>
  </w:footnote>
  <w:footnote w:id="3">
    <w:p w14:paraId="44CF79FE" w14:textId="77777777" w:rsidR="006F32D1" w:rsidRPr="008B64C9" w:rsidRDefault="006F32D1" w:rsidP="007A1A0F">
      <w:pPr>
        <w:pStyle w:val="af6"/>
        <w:jc w:val="both"/>
      </w:pPr>
      <w:r w:rsidRPr="008B64C9">
        <w:rPr>
          <w:rStyle w:val="af8"/>
        </w:rPr>
        <w:footnoteRef/>
      </w:r>
      <w:r w:rsidRPr="008B64C9">
        <w:t xml:space="preserve"> Уполномоченные органы перечисляются в таблице в случае, если таковых два и более. В случае, когда уполномоченным органов является один государственный орган и (или) организация, его наименование приводится строкой.</w:t>
      </w:r>
    </w:p>
  </w:footnote>
  <w:footnote w:id="4">
    <w:p w14:paraId="5580F922" w14:textId="77777777" w:rsidR="006F32D1" w:rsidRDefault="006F32D1" w:rsidP="00122368">
      <w:pPr>
        <w:pStyle w:val="af6"/>
        <w:jc w:val="both"/>
      </w:pPr>
      <w:r>
        <w:rPr>
          <w:rStyle w:val="af8"/>
        </w:rPr>
        <w:footnoteRef/>
      </w:r>
      <w:r>
        <w:t xml:space="preserve"> Способ доступа </w:t>
      </w:r>
      <w:r w:rsidRPr="00EF1993">
        <w:t>заинтересованного лица к ЕПЭУ в целях подачи (отзыва) заявления</w:t>
      </w:r>
      <w:r>
        <w:t xml:space="preserve"> </w:t>
      </w:r>
      <w:r w:rsidRPr="00C36A4A">
        <w:rPr>
          <w:rFonts w:eastAsia="SimSun"/>
          <w:szCs w:val="28"/>
        </w:rPr>
        <w:t>об АП</w:t>
      </w:r>
      <w:r w:rsidRPr="00EF1993">
        <w:t xml:space="preserve"> в электронной форме</w:t>
      </w:r>
      <w:r>
        <w:t xml:space="preserve"> определяется компетентным государственным органом (органом-регулятором) в Регламенте.</w:t>
      </w:r>
    </w:p>
  </w:footnote>
  <w:footnote w:id="5">
    <w:p w14:paraId="6687E57B" w14:textId="77777777" w:rsidR="006F32D1" w:rsidRDefault="006F32D1" w:rsidP="00364357">
      <w:pPr>
        <w:pStyle w:val="af6"/>
      </w:pPr>
      <w:r>
        <w:rPr>
          <w:rStyle w:val="af8"/>
        </w:rPr>
        <w:footnoteRef/>
      </w:r>
      <w:r>
        <w:t xml:space="preserve"> При необходимости</w:t>
      </w:r>
    </w:p>
  </w:footnote>
  <w:footnote w:id="6">
    <w:p w14:paraId="067B8238" w14:textId="77777777" w:rsidR="006F32D1" w:rsidRDefault="006F32D1" w:rsidP="00643315">
      <w:pPr>
        <w:pStyle w:val="af6"/>
        <w:jc w:val="both"/>
      </w:pPr>
      <w:r>
        <w:rPr>
          <w:rStyle w:val="af8"/>
        </w:rPr>
        <w:footnoteRef/>
      </w:r>
      <w:r>
        <w:t xml:space="preserve"> </w:t>
      </w:r>
      <w:r w:rsidRPr="00F339C4">
        <w:t xml:space="preserve">При делегировании </w:t>
      </w:r>
      <w:r>
        <w:t>к</w:t>
      </w:r>
      <w:r w:rsidRPr="00F339C4">
        <w:t>омпетентным государственным органом</w:t>
      </w:r>
      <w:r>
        <w:t xml:space="preserve"> (органом-регулятором)</w:t>
      </w:r>
      <w:r w:rsidRPr="00F339C4">
        <w:t xml:space="preserve"> полномочий по переводу АП в электронную форму уполномоченному органу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5D3"/>
    <w:multiLevelType w:val="hybridMultilevel"/>
    <w:tmpl w:val="A8A42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EC693B"/>
    <w:multiLevelType w:val="multilevel"/>
    <w:tmpl w:val="A0542754"/>
    <w:lvl w:ilvl="0">
      <w:start w:val="4"/>
      <w:numFmt w:val="decimal"/>
      <w:lvlText w:val="%1."/>
      <w:lvlJc w:val="left"/>
      <w:pPr>
        <w:ind w:left="600" w:hanging="600"/>
      </w:pPr>
      <w:rPr>
        <w:rFonts w:hint="default"/>
      </w:rPr>
    </w:lvl>
    <w:lvl w:ilvl="1">
      <w:start w:val="18"/>
      <w:numFmt w:val="decimal"/>
      <w:lvlText w:val="%1.%2."/>
      <w:lvlJc w:val="left"/>
      <w:pPr>
        <w:ind w:left="2302" w:hanging="720"/>
      </w:pPr>
      <w:rPr>
        <w:rFonts w:hint="default"/>
      </w:rPr>
    </w:lvl>
    <w:lvl w:ilvl="2">
      <w:start w:val="1"/>
      <w:numFmt w:val="decimal"/>
      <w:lvlText w:val="%1.%2.%3."/>
      <w:lvlJc w:val="left"/>
      <w:pPr>
        <w:ind w:left="3884" w:hanging="720"/>
      </w:pPr>
      <w:rPr>
        <w:rFonts w:hint="default"/>
      </w:rPr>
    </w:lvl>
    <w:lvl w:ilvl="3">
      <w:start w:val="1"/>
      <w:numFmt w:val="decimal"/>
      <w:lvlText w:val="%1.%2.%3.%4."/>
      <w:lvlJc w:val="left"/>
      <w:pPr>
        <w:ind w:left="5826" w:hanging="1080"/>
      </w:pPr>
      <w:rPr>
        <w:rFonts w:hint="default"/>
      </w:rPr>
    </w:lvl>
    <w:lvl w:ilvl="4">
      <w:start w:val="1"/>
      <w:numFmt w:val="decimal"/>
      <w:lvlText w:val="%1.%2.%3.%4.%5."/>
      <w:lvlJc w:val="left"/>
      <w:pPr>
        <w:ind w:left="7768" w:hanging="1440"/>
      </w:pPr>
      <w:rPr>
        <w:rFonts w:hint="default"/>
      </w:rPr>
    </w:lvl>
    <w:lvl w:ilvl="5">
      <w:start w:val="1"/>
      <w:numFmt w:val="decimal"/>
      <w:lvlText w:val="%1.%2.%3.%4.%5.%6."/>
      <w:lvlJc w:val="left"/>
      <w:pPr>
        <w:ind w:left="9350" w:hanging="1440"/>
      </w:pPr>
      <w:rPr>
        <w:rFonts w:hint="default"/>
      </w:rPr>
    </w:lvl>
    <w:lvl w:ilvl="6">
      <w:start w:val="1"/>
      <w:numFmt w:val="decimal"/>
      <w:lvlText w:val="%1.%2.%3.%4.%5.%6.%7."/>
      <w:lvlJc w:val="left"/>
      <w:pPr>
        <w:ind w:left="11292" w:hanging="1800"/>
      </w:pPr>
      <w:rPr>
        <w:rFonts w:hint="default"/>
      </w:rPr>
    </w:lvl>
    <w:lvl w:ilvl="7">
      <w:start w:val="1"/>
      <w:numFmt w:val="decimal"/>
      <w:lvlText w:val="%1.%2.%3.%4.%5.%6.%7.%8."/>
      <w:lvlJc w:val="left"/>
      <w:pPr>
        <w:ind w:left="12874" w:hanging="1800"/>
      </w:pPr>
      <w:rPr>
        <w:rFonts w:hint="default"/>
      </w:rPr>
    </w:lvl>
    <w:lvl w:ilvl="8">
      <w:start w:val="1"/>
      <w:numFmt w:val="decimal"/>
      <w:lvlText w:val="%1.%2.%3.%4.%5.%6.%7.%8.%9."/>
      <w:lvlJc w:val="left"/>
      <w:pPr>
        <w:ind w:left="14816" w:hanging="2160"/>
      </w:pPr>
      <w:rPr>
        <w:rFonts w:hint="default"/>
      </w:rPr>
    </w:lvl>
  </w:abstractNum>
  <w:abstractNum w:abstractNumId="2" w15:restartNumberingAfterBreak="0">
    <w:nsid w:val="1B5A13CB"/>
    <w:multiLevelType w:val="multilevel"/>
    <w:tmpl w:val="4E28E12A"/>
    <w:lvl w:ilvl="0">
      <w:start w:val="1"/>
      <w:numFmt w:val="decimal"/>
      <w:pStyle w:val="a"/>
      <w:suff w:val="space"/>
      <w:lvlText w:val="%1."/>
      <w:lvlJc w:val="left"/>
      <w:pPr>
        <w:ind w:left="284" w:hanging="284"/>
      </w:pPr>
      <w:rPr>
        <w:rFonts w:hint="default"/>
      </w:rPr>
    </w:lvl>
    <w:lvl w:ilvl="1">
      <w:start w:val="1"/>
      <w:numFmt w:val="decimal"/>
      <w:pStyle w:val="1"/>
      <w:suff w:val="space"/>
      <w:lvlText w:val="%1.%2."/>
      <w:lvlJc w:val="left"/>
      <w:pPr>
        <w:ind w:left="965" w:hanging="681"/>
      </w:pPr>
      <w:rPr>
        <w:rFonts w:hint="default"/>
      </w:rPr>
    </w:lvl>
    <w:lvl w:ilvl="2">
      <w:start w:val="1"/>
      <w:numFmt w:val="decimal"/>
      <w:pStyle w:val="2"/>
      <w:suff w:val="space"/>
      <w:lvlText w:val="%1.%2.%3."/>
      <w:lvlJc w:val="left"/>
      <w:pPr>
        <w:ind w:left="1003" w:hanging="283"/>
      </w:pPr>
      <w:rPr>
        <w:rFonts w:hint="default"/>
      </w:rPr>
    </w:lvl>
    <w:lvl w:ilvl="3">
      <w:start w:val="1"/>
      <w:numFmt w:val="decimal"/>
      <w:lvlText w:val="4.%2.3.%4."/>
      <w:lvlJc w:val="left"/>
      <w:pPr>
        <w:tabs>
          <w:tab w:val="num" w:pos="2364"/>
        </w:tabs>
        <w:ind w:left="2292" w:hanging="648"/>
      </w:pPr>
      <w:rPr>
        <w:rFonts w:hint="default"/>
      </w:rPr>
    </w:lvl>
    <w:lvl w:ilvl="4">
      <w:start w:val="1"/>
      <w:numFmt w:val="decimal"/>
      <w:lvlText w:val="%1.%2.%3.%4.%5."/>
      <w:lvlJc w:val="left"/>
      <w:pPr>
        <w:tabs>
          <w:tab w:val="num" w:pos="3084"/>
        </w:tabs>
        <w:ind w:left="2796" w:hanging="792"/>
      </w:pPr>
      <w:rPr>
        <w:rFonts w:hint="default"/>
      </w:rPr>
    </w:lvl>
    <w:lvl w:ilvl="5">
      <w:start w:val="1"/>
      <w:numFmt w:val="decimal"/>
      <w:lvlText w:val="%1.%2.%3.%4.%5.%6."/>
      <w:lvlJc w:val="left"/>
      <w:pPr>
        <w:tabs>
          <w:tab w:val="num" w:pos="3444"/>
        </w:tabs>
        <w:ind w:left="3300" w:hanging="936"/>
      </w:pPr>
      <w:rPr>
        <w:rFonts w:hint="default"/>
      </w:rPr>
    </w:lvl>
    <w:lvl w:ilvl="6">
      <w:start w:val="1"/>
      <w:numFmt w:val="decimal"/>
      <w:lvlText w:val="%1.%2.%3.%4.%5.%6.%7."/>
      <w:lvlJc w:val="left"/>
      <w:pPr>
        <w:tabs>
          <w:tab w:val="num" w:pos="4164"/>
        </w:tabs>
        <w:ind w:left="3804" w:hanging="1080"/>
      </w:pPr>
      <w:rPr>
        <w:rFonts w:hint="default"/>
      </w:rPr>
    </w:lvl>
    <w:lvl w:ilvl="7">
      <w:start w:val="1"/>
      <w:numFmt w:val="decimal"/>
      <w:lvlText w:val="%1.%2.%3.%4.%5.%6.%7.%8."/>
      <w:lvlJc w:val="left"/>
      <w:pPr>
        <w:tabs>
          <w:tab w:val="num" w:pos="4524"/>
        </w:tabs>
        <w:ind w:left="4308" w:hanging="1224"/>
      </w:pPr>
      <w:rPr>
        <w:rFonts w:hint="default"/>
      </w:rPr>
    </w:lvl>
    <w:lvl w:ilvl="8">
      <w:start w:val="1"/>
      <w:numFmt w:val="decimal"/>
      <w:lvlText w:val="%1.%2.%3.%4.%5.%6.%7.%8.%9."/>
      <w:lvlJc w:val="left"/>
      <w:pPr>
        <w:tabs>
          <w:tab w:val="num" w:pos="5244"/>
        </w:tabs>
        <w:ind w:left="4884" w:hanging="1440"/>
      </w:pPr>
      <w:rPr>
        <w:rFonts w:hint="default"/>
      </w:rPr>
    </w:lvl>
  </w:abstractNum>
  <w:abstractNum w:abstractNumId="3" w15:restartNumberingAfterBreak="0">
    <w:nsid w:val="1EC8193B"/>
    <w:multiLevelType w:val="multilevel"/>
    <w:tmpl w:val="1EC8193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33FD2DA0"/>
    <w:multiLevelType w:val="hybridMultilevel"/>
    <w:tmpl w:val="A57890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56A528B"/>
    <w:multiLevelType w:val="hybridMultilevel"/>
    <w:tmpl w:val="D8B6381A"/>
    <w:lvl w:ilvl="0" w:tplc="596864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6794C78"/>
    <w:multiLevelType w:val="multilevel"/>
    <w:tmpl w:val="CC2A1B62"/>
    <w:lvl w:ilvl="0">
      <w:start w:val="3"/>
      <w:numFmt w:val="decimal"/>
      <w:lvlText w:val="%1."/>
      <w:lvlJc w:val="left"/>
      <w:pPr>
        <w:ind w:left="600" w:hanging="600"/>
      </w:pPr>
      <w:rPr>
        <w:rFonts w:hint="default"/>
      </w:rPr>
    </w:lvl>
    <w:lvl w:ilvl="1">
      <w:start w:val="1"/>
      <w:numFmt w:val="decimal"/>
      <w:lvlText w:val="%1.%2."/>
      <w:lvlJc w:val="left"/>
      <w:pPr>
        <w:ind w:left="2302" w:hanging="720"/>
      </w:pPr>
      <w:rPr>
        <w:rFonts w:hint="default"/>
        <w:b/>
      </w:rPr>
    </w:lvl>
    <w:lvl w:ilvl="2">
      <w:start w:val="1"/>
      <w:numFmt w:val="decimal"/>
      <w:lvlText w:val="%1.%2.%3."/>
      <w:lvlJc w:val="left"/>
      <w:pPr>
        <w:ind w:left="3884" w:hanging="720"/>
      </w:pPr>
      <w:rPr>
        <w:rFonts w:hint="default"/>
      </w:rPr>
    </w:lvl>
    <w:lvl w:ilvl="3">
      <w:start w:val="1"/>
      <w:numFmt w:val="decimal"/>
      <w:lvlText w:val="%1.%2.%3.%4."/>
      <w:lvlJc w:val="left"/>
      <w:pPr>
        <w:ind w:left="5826" w:hanging="1080"/>
      </w:pPr>
      <w:rPr>
        <w:rFonts w:hint="default"/>
      </w:rPr>
    </w:lvl>
    <w:lvl w:ilvl="4">
      <w:start w:val="1"/>
      <w:numFmt w:val="decimal"/>
      <w:lvlText w:val="%1.%2.%3.%4.%5."/>
      <w:lvlJc w:val="left"/>
      <w:pPr>
        <w:ind w:left="7768" w:hanging="1440"/>
      </w:pPr>
      <w:rPr>
        <w:rFonts w:hint="default"/>
      </w:rPr>
    </w:lvl>
    <w:lvl w:ilvl="5">
      <w:start w:val="1"/>
      <w:numFmt w:val="decimal"/>
      <w:lvlText w:val="%1.%2.%3.%4.%5.%6."/>
      <w:lvlJc w:val="left"/>
      <w:pPr>
        <w:ind w:left="9350" w:hanging="1440"/>
      </w:pPr>
      <w:rPr>
        <w:rFonts w:hint="default"/>
      </w:rPr>
    </w:lvl>
    <w:lvl w:ilvl="6">
      <w:start w:val="1"/>
      <w:numFmt w:val="decimal"/>
      <w:lvlText w:val="%1.%2.%3.%4.%5.%6.%7."/>
      <w:lvlJc w:val="left"/>
      <w:pPr>
        <w:ind w:left="11292" w:hanging="1800"/>
      </w:pPr>
      <w:rPr>
        <w:rFonts w:hint="default"/>
      </w:rPr>
    </w:lvl>
    <w:lvl w:ilvl="7">
      <w:start w:val="1"/>
      <w:numFmt w:val="decimal"/>
      <w:lvlText w:val="%1.%2.%3.%4.%5.%6.%7.%8."/>
      <w:lvlJc w:val="left"/>
      <w:pPr>
        <w:ind w:left="12874" w:hanging="1800"/>
      </w:pPr>
      <w:rPr>
        <w:rFonts w:hint="default"/>
      </w:rPr>
    </w:lvl>
    <w:lvl w:ilvl="8">
      <w:start w:val="1"/>
      <w:numFmt w:val="decimal"/>
      <w:lvlText w:val="%1.%2.%3.%4.%5.%6.%7.%8.%9."/>
      <w:lvlJc w:val="left"/>
      <w:pPr>
        <w:ind w:left="14816" w:hanging="2160"/>
      </w:pPr>
      <w:rPr>
        <w:rFonts w:hint="default"/>
      </w:rPr>
    </w:lvl>
  </w:abstractNum>
  <w:abstractNum w:abstractNumId="7" w15:restartNumberingAfterBreak="0">
    <w:nsid w:val="4BD6215C"/>
    <w:multiLevelType w:val="multilevel"/>
    <w:tmpl w:val="F28C8818"/>
    <w:lvl w:ilvl="0">
      <w:start w:val="1"/>
      <w:numFmt w:val="decimal"/>
      <w:lvlText w:val="%1."/>
      <w:lvlJc w:val="left"/>
      <w:pPr>
        <w:ind w:left="928" w:hanging="360"/>
      </w:pPr>
      <w:rPr>
        <w:rFonts w:hint="default"/>
        <w:b/>
        <w:sz w:val="32"/>
      </w:rPr>
    </w:lvl>
    <w:lvl w:ilvl="1">
      <w:start w:val="1"/>
      <w:numFmt w:val="decimal"/>
      <w:isLgl/>
      <w:lvlText w:val="%1.%2."/>
      <w:lvlJc w:val="left"/>
      <w:pPr>
        <w:ind w:left="862"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676903AD"/>
    <w:multiLevelType w:val="multilevel"/>
    <w:tmpl w:val="F28C8818"/>
    <w:lvl w:ilvl="0">
      <w:start w:val="1"/>
      <w:numFmt w:val="decimal"/>
      <w:lvlText w:val="%1."/>
      <w:lvlJc w:val="left"/>
      <w:pPr>
        <w:ind w:left="928" w:hanging="360"/>
      </w:pPr>
      <w:rPr>
        <w:rFonts w:hint="default"/>
        <w:b/>
        <w:sz w:val="32"/>
      </w:rPr>
    </w:lvl>
    <w:lvl w:ilvl="1">
      <w:start w:val="1"/>
      <w:numFmt w:val="decimal"/>
      <w:isLgl/>
      <w:lvlText w:val="%1.%2."/>
      <w:lvlJc w:val="left"/>
      <w:pPr>
        <w:ind w:left="1997"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6D2E51A9"/>
    <w:multiLevelType w:val="multilevel"/>
    <w:tmpl w:val="F28C8818"/>
    <w:lvl w:ilvl="0">
      <w:start w:val="1"/>
      <w:numFmt w:val="decimal"/>
      <w:lvlText w:val="%1."/>
      <w:lvlJc w:val="left"/>
      <w:pPr>
        <w:ind w:left="928" w:hanging="360"/>
      </w:pPr>
      <w:rPr>
        <w:rFonts w:hint="default"/>
        <w:b/>
        <w:sz w:val="32"/>
      </w:rPr>
    </w:lvl>
    <w:lvl w:ilvl="1">
      <w:start w:val="1"/>
      <w:numFmt w:val="decimal"/>
      <w:isLgl/>
      <w:lvlText w:val="%1.%2."/>
      <w:lvlJc w:val="left"/>
      <w:pPr>
        <w:ind w:left="862"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8"/>
  </w:num>
  <w:num w:numId="3">
    <w:abstractNumId w:val="5"/>
  </w:num>
  <w:num w:numId="4">
    <w:abstractNumId w:val="3"/>
  </w:num>
  <w:num w:numId="5">
    <w:abstractNumId w:val="1"/>
  </w:num>
  <w:num w:numId="6">
    <w:abstractNumId w:val="6"/>
  </w:num>
  <w:num w:numId="7">
    <w:abstractNumId w:val="4"/>
  </w:num>
  <w:num w:numId="8">
    <w:abstractNumId w:val="0"/>
  </w:num>
  <w:num w:numId="9">
    <w:abstractNumId w:val="7"/>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329"/>
    <w:rsid w:val="0000068F"/>
    <w:rsid w:val="00001825"/>
    <w:rsid w:val="00001A12"/>
    <w:rsid w:val="00002714"/>
    <w:rsid w:val="000037BE"/>
    <w:rsid w:val="00003F74"/>
    <w:rsid w:val="00005B9E"/>
    <w:rsid w:val="000104E3"/>
    <w:rsid w:val="00010A46"/>
    <w:rsid w:val="00010B71"/>
    <w:rsid w:val="00013DB4"/>
    <w:rsid w:val="00014650"/>
    <w:rsid w:val="000146E0"/>
    <w:rsid w:val="00015904"/>
    <w:rsid w:val="000173A9"/>
    <w:rsid w:val="00020A1B"/>
    <w:rsid w:val="0002314F"/>
    <w:rsid w:val="00023547"/>
    <w:rsid w:val="00027DDA"/>
    <w:rsid w:val="0003695D"/>
    <w:rsid w:val="0004137B"/>
    <w:rsid w:val="000419EF"/>
    <w:rsid w:val="0004492E"/>
    <w:rsid w:val="000455B8"/>
    <w:rsid w:val="0005411C"/>
    <w:rsid w:val="00054843"/>
    <w:rsid w:val="00055702"/>
    <w:rsid w:val="000570DB"/>
    <w:rsid w:val="00057F26"/>
    <w:rsid w:val="00061687"/>
    <w:rsid w:val="000631E1"/>
    <w:rsid w:val="0006536E"/>
    <w:rsid w:val="00067B0B"/>
    <w:rsid w:val="00070823"/>
    <w:rsid w:val="00072019"/>
    <w:rsid w:val="00073F22"/>
    <w:rsid w:val="00075A29"/>
    <w:rsid w:val="00077FF5"/>
    <w:rsid w:val="00081610"/>
    <w:rsid w:val="00082067"/>
    <w:rsid w:val="0008416B"/>
    <w:rsid w:val="00085F65"/>
    <w:rsid w:val="0008668C"/>
    <w:rsid w:val="0009169E"/>
    <w:rsid w:val="0009174D"/>
    <w:rsid w:val="0009183C"/>
    <w:rsid w:val="00095540"/>
    <w:rsid w:val="00095DA5"/>
    <w:rsid w:val="000A0B18"/>
    <w:rsid w:val="000A1473"/>
    <w:rsid w:val="000A1DD7"/>
    <w:rsid w:val="000A4A29"/>
    <w:rsid w:val="000B2858"/>
    <w:rsid w:val="000B4D5C"/>
    <w:rsid w:val="000B54C0"/>
    <w:rsid w:val="000B56B3"/>
    <w:rsid w:val="000C4596"/>
    <w:rsid w:val="000C4E44"/>
    <w:rsid w:val="000C5AED"/>
    <w:rsid w:val="000C7F81"/>
    <w:rsid w:val="000D2E08"/>
    <w:rsid w:val="000D5712"/>
    <w:rsid w:val="000D5E2A"/>
    <w:rsid w:val="000E2C8D"/>
    <w:rsid w:val="000E45E3"/>
    <w:rsid w:val="000E4638"/>
    <w:rsid w:val="000E7638"/>
    <w:rsid w:val="000F161C"/>
    <w:rsid w:val="000F1AE5"/>
    <w:rsid w:val="0010177A"/>
    <w:rsid w:val="00101F8B"/>
    <w:rsid w:val="0010283F"/>
    <w:rsid w:val="00102EB3"/>
    <w:rsid w:val="00104081"/>
    <w:rsid w:val="001043EC"/>
    <w:rsid w:val="001049D6"/>
    <w:rsid w:val="0010510B"/>
    <w:rsid w:val="001067F5"/>
    <w:rsid w:val="001103DF"/>
    <w:rsid w:val="001109BD"/>
    <w:rsid w:val="00113F3D"/>
    <w:rsid w:val="00115C7C"/>
    <w:rsid w:val="00115E11"/>
    <w:rsid w:val="001175F8"/>
    <w:rsid w:val="00120B68"/>
    <w:rsid w:val="00122368"/>
    <w:rsid w:val="00123DC2"/>
    <w:rsid w:val="0012723F"/>
    <w:rsid w:val="00127440"/>
    <w:rsid w:val="00130CD1"/>
    <w:rsid w:val="001317D4"/>
    <w:rsid w:val="00132D3E"/>
    <w:rsid w:val="00135D5E"/>
    <w:rsid w:val="00136541"/>
    <w:rsid w:val="00136E43"/>
    <w:rsid w:val="00143E88"/>
    <w:rsid w:val="00151B8B"/>
    <w:rsid w:val="0016209D"/>
    <w:rsid w:val="001646A3"/>
    <w:rsid w:val="00166A4F"/>
    <w:rsid w:val="0016766D"/>
    <w:rsid w:val="00172D1E"/>
    <w:rsid w:val="00172EA9"/>
    <w:rsid w:val="001742EB"/>
    <w:rsid w:val="00180B7C"/>
    <w:rsid w:val="00181E10"/>
    <w:rsid w:val="00185727"/>
    <w:rsid w:val="00185A7D"/>
    <w:rsid w:val="001919B1"/>
    <w:rsid w:val="00196A81"/>
    <w:rsid w:val="001A3C7E"/>
    <w:rsid w:val="001A5D5A"/>
    <w:rsid w:val="001A61AD"/>
    <w:rsid w:val="001A784B"/>
    <w:rsid w:val="001A7B72"/>
    <w:rsid w:val="001B5873"/>
    <w:rsid w:val="001B740F"/>
    <w:rsid w:val="001B793A"/>
    <w:rsid w:val="001C1256"/>
    <w:rsid w:val="001C2A3C"/>
    <w:rsid w:val="001C2BAD"/>
    <w:rsid w:val="001C4054"/>
    <w:rsid w:val="001C5BE9"/>
    <w:rsid w:val="001C7483"/>
    <w:rsid w:val="001C7E1C"/>
    <w:rsid w:val="001D0238"/>
    <w:rsid w:val="001D09E2"/>
    <w:rsid w:val="001D1EC1"/>
    <w:rsid w:val="001D5765"/>
    <w:rsid w:val="001D5A2A"/>
    <w:rsid w:val="001D7A95"/>
    <w:rsid w:val="001E0687"/>
    <w:rsid w:val="001E1CEC"/>
    <w:rsid w:val="001E6018"/>
    <w:rsid w:val="001F2352"/>
    <w:rsid w:val="001F3D1B"/>
    <w:rsid w:val="00203F0C"/>
    <w:rsid w:val="00204969"/>
    <w:rsid w:val="00204B99"/>
    <w:rsid w:val="00204C94"/>
    <w:rsid w:val="00204E65"/>
    <w:rsid w:val="002051AE"/>
    <w:rsid w:val="00211399"/>
    <w:rsid w:val="00212626"/>
    <w:rsid w:val="00213222"/>
    <w:rsid w:val="00214DF9"/>
    <w:rsid w:val="00221792"/>
    <w:rsid w:val="00225EDA"/>
    <w:rsid w:val="002261B6"/>
    <w:rsid w:val="00226E6C"/>
    <w:rsid w:val="00226F78"/>
    <w:rsid w:val="002332F5"/>
    <w:rsid w:val="00233DC0"/>
    <w:rsid w:val="002341EB"/>
    <w:rsid w:val="00235F56"/>
    <w:rsid w:val="00236FAE"/>
    <w:rsid w:val="002402B8"/>
    <w:rsid w:val="00241DE7"/>
    <w:rsid w:val="00241FDF"/>
    <w:rsid w:val="00242570"/>
    <w:rsid w:val="00251220"/>
    <w:rsid w:val="002513BB"/>
    <w:rsid w:val="002526D8"/>
    <w:rsid w:val="00252C48"/>
    <w:rsid w:val="00252DF5"/>
    <w:rsid w:val="00253E1D"/>
    <w:rsid w:val="00255F88"/>
    <w:rsid w:val="002607F0"/>
    <w:rsid w:val="0026107E"/>
    <w:rsid w:val="00261EDD"/>
    <w:rsid w:val="002627BF"/>
    <w:rsid w:val="00267312"/>
    <w:rsid w:val="002708FE"/>
    <w:rsid w:val="00273CB1"/>
    <w:rsid w:val="00276671"/>
    <w:rsid w:val="00281A34"/>
    <w:rsid w:val="00282B2D"/>
    <w:rsid w:val="002840B3"/>
    <w:rsid w:val="00285C3A"/>
    <w:rsid w:val="00286F90"/>
    <w:rsid w:val="0029383C"/>
    <w:rsid w:val="00293C0E"/>
    <w:rsid w:val="00294BFD"/>
    <w:rsid w:val="00295A66"/>
    <w:rsid w:val="00295C94"/>
    <w:rsid w:val="002962DC"/>
    <w:rsid w:val="00297FE9"/>
    <w:rsid w:val="002A1521"/>
    <w:rsid w:val="002A15DF"/>
    <w:rsid w:val="002A1DC2"/>
    <w:rsid w:val="002A2291"/>
    <w:rsid w:val="002A3C7B"/>
    <w:rsid w:val="002A418C"/>
    <w:rsid w:val="002A431F"/>
    <w:rsid w:val="002A4867"/>
    <w:rsid w:val="002A7662"/>
    <w:rsid w:val="002B0FD6"/>
    <w:rsid w:val="002B20B2"/>
    <w:rsid w:val="002B270E"/>
    <w:rsid w:val="002B57D2"/>
    <w:rsid w:val="002B60CF"/>
    <w:rsid w:val="002C176A"/>
    <w:rsid w:val="002C17CF"/>
    <w:rsid w:val="002C2111"/>
    <w:rsid w:val="002C2351"/>
    <w:rsid w:val="002C674C"/>
    <w:rsid w:val="002C74B4"/>
    <w:rsid w:val="002D03D0"/>
    <w:rsid w:val="002E0C4B"/>
    <w:rsid w:val="002E17F4"/>
    <w:rsid w:val="002E2DD1"/>
    <w:rsid w:val="002E536E"/>
    <w:rsid w:val="002E5DD2"/>
    <w:rsid w:val="002E67FC"/>
    <w:rsid w:val="002F0A72"/>
    <w:rsid w:val="002F1A5D"/>
    <w:rsid w:val="002F283E"/>
    <w:rsid w:val="002F6C07"/>
    <w:rsid w:val="00300E5E"/>
    <w:rsid w:val="0030212B"/>
    <w:rsid w:val="00304867"/>
    <w:rsid w:val="003056D1"/>
    <w:rsid w:val="003064EE"/>
    <w:rsid w:val="00307CFD"/>
    <w:rsid w:val="00310047"/>
    <w:rsid w:val="00310ADA"/>
    <w:rsid w:val="00312206"/>
    <w:rsid w:val="00313591"/>
    <w:rsid w:val="003144AD"/>
    <w:rsid w:val="00316C53"/>
    <w:rsid w:val="00317016"/>
    <w:rsid w:val="00317354"/>
    <w:rsid w:val="00317CC9"/>
    <w:rsid w:val="00320F9D"/>
    <w:rsid w:val="00320FD6"/>
    <w:rsid w:val="00325126"/>
    <w:rsid w:val="003252DF"/>
    <w:rsid w:val="00325349"/>
    <w:rsid w:val="00326CA6"/>
    <w:rsid w:val="00330111"/>
    <w:rsid w:val="00331C7B"/>
    <w:rsid w:val="003355FE"/>
    <w:rsid w:val="003369EC"/>
    <w:rsid w:val="003370B1"/>
    <w:rsid w:val="00340057"/>
    <w:rsid w:val="00340625"/>
    <w:rsid w:val="003416B0"/>
    <w:rsid w:val="00342EBB"/>
    <w:rsid w:val="00344F48"/>
    <w:rsid w:val="00347F28"/>
    <w:rsid w:val="00350470"/>
    <w:rsid w:val="00350570"/>
    <w:rsid w:val="00353332"/>
    <w:rsid w:val="00357984"/>
    <w:rsid w:val="00364357"/>
    <w:rsid w:val="0036720E"/>
    <w:rsid w:val="00370DD6"/>
    <w:rsid w:val="00374DE8"/>
    <w:rsid w:val="00377012"/>
    <w:rsid w:val="00377165"/>
    <w:rsid w:val="003775BF"/>
    <w:rsid w:val="00382F06"/>
    <w:rsid w:val="00386F05"/>
    <w:rsid w:val="0039252B"/>
    <w:rsid w:val="00392C5F"/>
    <w:rsid w:val="00393CA1"/>
    <w:rsid w:val="00394402"/>
    <w:rsid w:val="00395A2A"/>
    <w:rsid w:val="00396535"/>
    <w:rsid w:val="003A18D9"/>
    <w:rsid w:val="003A4351"/>
    <w:rsid w:val="003A5087"/>
    <w:rsid w:val="003B02AA"/>
    <w:rsid w:val="003B0E6A"/>
    <w:rsid w:val="003B15CD"/>
    <w:rsid w:val="003B2821"/>
    <w:rsid w:val="003B3092"/>
    <w:rsid w:val="003B47CD"/>
    <w:rsid w:val="003C2FA6"/>
    <w:rsid w:val="003C3670"/>
    <w:rsid w:val="003C3DCA"/>
    <w:rsid w:val="003C6EC3"/>
    <w:rsid w:val="003D02DC"/>
    <w:rsid w:val="003D24C5"/>
    <w:rsid w:val="003D4122"/>
    <w:rsid w:val="003D6FFE"/>
    <w:rsid w:val="003D7BFA"/>
    <w:rsid w:val="003E09ED"/>
    <w:rsid w:val="003E0FF7"/>
    <w:rsid w:val="003E2A2B"/>
    <w:rsid w:val="003E3931"/>
    <w:rsid w:val="003E5D76"/>
    <w:rsid w:val="003E761D"/>
    <w:rsid w:val="003E78E6"/>
    <w:rsid w:val="003F0B4E"/>
    <w:rsid w:val="003F0FAC"/>
    <w:rsid w:val="003F11BB"/>
    <w:rsid w:val="003F2503"/>
    <w:rsid w:val="003F439B"/>
    <w:rsid w:val="003F4966"/>
    <w:rsid w:val="003F636E"/>
    <w:rsid w:val="003F6BBE"/>
    <w:rsid w:val="003F6F36"/>
    <w:rsid w:val="00400BFD"/>
    <w:rsid w:val="00402B4D"/>
    <w:rsid w:val="00403C5D"/>
    <w:rsid w:val="0040605C"/>
    <w:rsid w:val="00407283"/>
    <w:rsid w:val="004100E0"/>
    <w:rsid w:val="00416533"/>
    <w:rsid w:val="0042419C"/>
    <w:rsid w:val="004313F2"/>
    <w:rsid w:val="004362F2"/>
    <w:rsid w:val="004417B7"/>
    <w:rsid w:val="00442CA1"/>
    <w:rsid w:val="00444872"/>
    <w:rsid w:val="0044562E"/>
    <w:rsid w:val="004478F4"/>
    <w:rsid w:val="00450B2F"/>
    <w:rsid w:val="004526A2"/>
    <w:rsid w:val="00457EC7"/>
    <w:rsid w:val="00461B48"/>
    <w:rsid w:val="0046243D"/>
    <w:rsid w:val="00465313"/>
    <w:rsid w:val="00465FCE"/>
    <w:rsid w:val="00466047"/>
    <w:rsid w:val="00466229"/>
    <w:rsid w:val="00466B4F"/>
    <w:rsid w:val="004678D4"/>
    <w:rsid w:val="0047313D"/>
    <w:rsid w:val="00474CB7"/>
    <w:rsid w:val="00475278"/>
    <w:rsid w:val="004764EC"/>
    <w:rsid w:val="0048001E"/>
    <w:rsid w:val="00481C2F"/>
    <w:rsid w:val="00484766"/>
    <w:rsid w:val="00485AC9"/>
    <w:rsid w:val="0048644C"/>
    <w:rsid w:val="004879B9"/>
    <w:rsid w:val="00492A06"/>
    <w:rsid w:val="004961F4"/>
    <w:rsid w:val="004A1754"/>
    <w:rsid w:val="004A40AC"/>
    <w:rsid w:val="004A418D"/>
    <w:rsid w:val="004A69B8"/>
    <w:rsid w:val="004B3AD6"/>
    <w:rsid w:val="004B3E49"/>
    <w:rsid w:val="004B471C"/>
    <w:rsid w:val="004B676E"/>
    <w:rsid w:val="004B7927"/>
    <w:rsid w:val="004C1098"/>
    <w:rsid w:val="004C7622"/>
    <w:rsid w:val="004D1CE4"/>
    <w:rsid w:val="004D5840"/>
    <w:rsid w:val="004D7B93"/>
    <w:rsid w:val="004E2F40"/>
    <w:rsid w:val="004E75D6"/>
    <w:rsid w:val="004F0233"/>
    <w:rsid w:val="004F2FA7"/>
    <w:rsid w:val="004F5AFD"/>
    <w:rsid w:val="004F6B63"/>
    <w:rsid w:val="00501284"/>
    <w:rsid w:val="0050264E"/>
    <w:rsid w:val="00504CA7"/>
    <w:rsid w:val="0050698E"/>
    <w:rsid w:val="005116E7"/>
    <w:rsid w:val="00511E2B"/>
    <w:rsid w:val="00514ECE"/>
    <w:rsid w:val="0051599A"/>
    <w:rsid w:val="00516FB8"/>
    <w:rsid w:val="005172DB"/>
    <w:rsid w:val="00517352"/>
    <w:rsid w:val="00517D89"/>
    <w:rsid w:val="00520B09"/>
    <w:rsid w:val="00522280"/>
    <w:rsid w:val="00523306"/>
    <w:rsid w:val="005334DD"/>
    <w:rsid w:val="00533E4B"/>
    <w:rsid w:val="00533E9B"/>
    <w:rsid w:val="00534412"/>
    <w:rsid w:val="0053606F"/>
    <w:rsid w:val="0053725C"/>
    <w:rsid w:val="00540777"/>
    <w:rsid w:val="00543010"/>
    <w:rsid w:val="00543C10"/>
    <w:rsid w:val="00544D55"/>
    <w:rsid w:val="00545071"/>
    <w:rsid w:val="0054742F"/>
    <w:rsid w:val="005509D7"/>
    <w:rsid w:val="00552E88"/>
    <w:rsid w:val="00552FE0"/>
    <w:rsid w:val="00553FB0"/>
    <w:rsid w:val="00554A0A"/>
    <w:rsid w:val="005561DA"/>
    <w:rsid w:val="0056170C"/>
    <w:rsid w:val="005628FF"/>
    <w:rsid w:val="00562A10"/>
    <w:rsid w:val="00564A11"/>
    <w:rsid w:val="00565EAD"/>
    <w:rsid w:val="005772AE"/>
    <w:rsid w:val="00580838"/>
    <w:rsid w:val="00581C7C"/>
    <w:rsid w:val="00582995"/>
    <w:rsid w:val="005869A7"/>
    <w:rsid w:val="0059054E"/>
    <w:rsid w:val="00592017"/>
    <w:rsid w:val="00592D02"/>
    <w:rsid w:val="0059613F"/>
    <w:rsid w:val="005963AC"/>
    <w:rsid w:val="00597F7A"/>
    <w:rsid w:val="00597FF5"/>
    <w:rsid w:val="005A1D3C"/>
    <w:rsid w:val="005A31A1"/>
    <w:rsid w:val="005A3CB4"/>
    <w:rsid w:val="005A3CFF"/>
    <w:rsid w:val="005A5D98"/>
    <w:rsid w:val="005A72DB"/>
    <w:rsid w:val="005B0706"/>
    <w:rsid w:val="005B36E5"/>
    <w:rsid w:val="005C09A3"/>
    <w:rsid w:val="005C2168"/>
    <w:rsid w:val="005C2AD4"/>
    <w:rsid w:val="005C364F"/>
    <w:rsid w:val="005C558B"/>
    <w:rsid w:val="005C59AB"/>
    <w:rsid w:val="005D029A"/>
    <w:rsid w:val="005D056B"/>
    <w:rsid w:val="005D0E48"/>
    <w:rsid w:val="005D3A4B"/>
    <w:rsid w:val="005D7363"/>
    <w:rsid w:val="005E3BD9"/>
    <w:rsid w:val="005E5C8F"/>
    <w:rsid w:val="005E61CA"/>
    <w:rsid w:val="005F345F"/>
    <w:rsid w:val="005F56AB"/>
    <w:rsid w:val="005F6883"/>
    <w:rsid w:val="005F7675"/>
    <w:rsid w:val="006012EB"/>
    <w:rsid w:val="00602388"/>
    <w:rsid w:val="00604543"/>
    <w:rsid w:val="0060709E"/>
    <w:rsid w:val="00610567"/>
    <w:rsid w:val="006134DC"/>
    <w:rsid w:val="0061504E"/>
    <w:rsid w:val="00616C1B"/>
    <w:rsid w:val="0062038A"/>
    <w:rsid w:val="00620D6C"/>
    <w:rsid w:val="006223C6"/>
    <w:rsid w:val="006243E6"/>
    <w:rsid w:val="0062691B"/>
    <w:rsid w:val="00630883"/>
    <w:rsid w:val="00631364"/>
    <w:rsid w:val="006354DF"/>
    <w:rsid w:val="0064021D"/>
    <w:rsid w:val="00642C0E"/>
    <w:rsid w:val="00643315"/>
    <w:rsid w:val="00644690"/>
    <w:rsid w:val="00646CAB"/>
    <w:rsid w:val="00646DAA"/>
    <w:rsid w:val="0065233D"/>
    <w:rsid w:val="00653ACF"/>
    <w:rsid w:val="006541E2"/>
    <w:rsid w:val="0065420C"/>
    <w:rsid w:val="00654914"/>
    <w:rsid w:val="006567C8"/>
    <w:rsid w:val="00656E9A"/>
    <w:rsid w:val="00661295"/>
    <w:rsid w:val="006628C5"/>
    <w:rsid w:val="00665233"/>
    <w:rsid w:val="00666CD7"/>
    <w:rsid w:val="0067359B"/>
    <w:rsid w:val="00673F33"/>
    <w:rsid w:val="006748BD"/>
    <w:rsid w:val="00674D36"/>
    <w:rsid w:val="006778EA"/>
    <w:rsid w:val="00677BB4"/>
    <w:rsid w:val="00681582"/>
    <w:rsid w:val="0068360F"/>
    <w:rsid w:val="006848DE"/>
    <w:rsid w:val="0068534A"/>
    <w:rsid w:val="006903BE"/>
    <w:rsid w:val="00692028"/>
    <w:rsid w:val="00692BCE"/>
    <w:rsid w:val="00692F26"/>
    <w:rsid w:val="00693A3B"/>
    <w:rsid w:val="006A05BD"/>
    <w:rsid w:val="006A12B9"/>
    <w:rsid w:val="006A528E"/>
    <w:rsid w:val="006A6B8A"/>
    <w:rsid w:val="006C21F9"/>
    <w:rsid w:val="006C5DCE"/>
    <w:rsid w:val="006D08B7"/>
    <w:rsid w:val="006D1263"/>
    <w:rsid w:val="006D22C7"/>
    <w:rsid w:val="006D43B0"/>
    <w:rsid w:val="006D6A3D"/>
    <w:rsid w:val="006D6A47"/>
    <w:rsid w:val="006D6BB2"/>
    <w:rsid w:val="006D7758"/>
    <w:rsid w:val="006E1DF7"/>
    <w:rsid w:val="006E1E78"/>
    <w:rsid w:val="006E293D"/>
    <w:rsid w:val="006E5A60"/>
    <w:rsid w:val="006E6C04"/>
    <w:rsid w:val="006F15A4"/>
    <w:rsid w:val="006F2920"/>
    <w:rsid w:val="006F32D1"/>
    <w:rsid w:val="006F502D"/>
    <w:rsid w:val="006F7DC2"/>
    <w:rsid w:val="00700392"/>
    <w:rsid w:val="00702B33"/>
    <w:rsid w:val="007042CB"/>
    <w:rsid w:val="007102E7"/>
    <w:rsid w:val="00711AD0"/>
    <w:rsid w:val="00713EE5"/>
    <w:rsid w:val="007167E9"/>
    <w:rsid w:val="0072072C"/>
    <w:rsid w:val="00726F23"/>
    <w:rsid w:val="007310BD"/>
    <w:rsid w:val="007334AF"/>
    <w:rsid w:val="00733CE1"/>
    <w:rsid w:val="0073482B"/>
    <w:rsid w:val="007374A1"/>
    <w:rsid w:val="00737F87"/>
    <w:rsid w:val="00742EC5"/>
    <w:rsid w:val="00744508"/>
    <w:rsid w:val="00746F3B"/>
    <w:rsid w:val="007471B8"/>
    <w:rsid w:val="00750250"/>
    <w:rsid w:val="00751026"/>
    <w:rsid w:val="00751A29"/>
    <w:rsid w:val="007548B5"/>
    <w:rsid w:val="00756C32"/>
    <w:rsid w:val="00760355"/>
    <w:rsid w:val="0076044F"/>
    <w:rsid w:val="00760ADE"/>
    <w:rsid w:val="00760ADF"/>
    <w:rsid w:val="007633E5"/>
    <w:rsid w:val="0076424B"/>
    <w:rsid w:val="00765DB2"/>
    <w:rsid w:val="00766644"/>
    <w:rsid w:val="00775E65"/>
    <w:rsid w:val="00776888"/>
    <w:rsid w:val="00781289"/>
    <w:rsid w:val="00782DEC"/>
    <w:rsid w:val="007857DF"/>
    <w:rsid w:val="00785C01"/>
    <w:rsid w:val="00785C18"/>
    <w:rsid w:val="00794BA9"/>
    <w:rsid w:val="00794D1C"/>
    <w:rsid w:val="007962A4"/>
    <w:rsid w:val="00797E78"/>
    <w:rsid w:val="007A00AA"/>
    <w:rsid w:val="007A1A0F"/>
    <w:rsid w:val="007A2344"/>
    <w:rsid w:val="007A24C6"/>
    <w:rsid w:val="007A3BA5"/>
    <w:rsid w:val="007A4931"/>
    <w:rsid w:val="007A515F"/>
    <w:rsid w:val="007A69AC"/>
    <w:rsid w:val="007A6A11"/>
    <w:rsid w:val="007B022D"/>
    <w:rsid w:val="007B6FC6"/>
    <w:rsid w:val="007B77A1"/>
    <w:rsid w:val="007C0422"/>
    <w:rsid w:val="007C21A1"/>
    <w:rsid w:val="007C4BD5"/>
    <w:rsid w:val="007D2503"/>
    <w:rsid w:val="007D4709"/>
    <w:rsid w:val="007D4F82"/>
    <w:rsid w:val="007D55BE"/>
    <w:rsid w:val="007D683E"/>
    <w:rsid w:val="007D7329"/>
    <w:rsid w:val="007D7387"/>
    <w:rsid w:val="007E088F"/>
    <w:rsid w:val="007E214A"/>
    <w:rsid w:val="007E2B6F"/>
    <w:rsid w:val="007E5042"/>
    <w:rsid w:val="007E53C5"/>
    <w:rsid w:val="007E688B"/>
    <w:rsid w:val="007E6B42"/>
    <w:rsid w:val="007E700A"/>
    <w:rsid w:val="007F06E1"/>
    <w:rsid w:val="007F0A33"/>
    <w:rsid w:val="007F1BB3"/>
    <w:rsid w:val="007F3845"/>
    <w:rsid w:val="007F5F4A"/>
    <w:rsid w:val="007F70E3"/>
    <w:rsid w:val="00801AA6"/>
    <w:rsid w:val="00803F0C"/>
    <w:rsid w:val="0080663B"/>
    <w:rsid w:val="00807A5B"/>
    <w:rsid w:val="008138F7"/>
    <w:rsid w:val="00813A53"/>
    <w:rsid w:val="00814946"/>
    <w:rsid w:val="00816EF9"/>
    <w:rsid w:val="00821F8E"/>
    <w:rsid w:val="00823165"/>
    <w:rsid w:val="008254CD"/>
    <w:rsid w:val="00831166"/>
    <w:rsid w:val="008313B4"/>
    <w:rsid w:val="00836B88"/>
    <w:rsid w:val="008404A7"/>
    <w:rsid w:val="00842092"/>
    <w:rsid w:val="00844492"/>
    <w:rsid w:val="00846A94"/>
    <w:rsid w:val="00847F89"/>
    <w:rsid w:val="008547D2"/>
    <w:rsid w:val="008565CB"/>
    <w:rsid w:val="00857465"/>
    <w:rsid w:val="0085780A"/>
    <w:rsid w:val="008614AC"/>
    <w:rsid w:val="00861936"/>
    <w:rsid w:val="00867295"/>
    <w:rsid w:val="008708EB"/>
    <w:rsid w:val="00870B98"/>
    <w:rsid w:val="00873F32"/>
    <w:rsid w:val="008761F2"/>
    <w:rsid w:val="00880B48"/>
    <w:rsid w:val="008910E4"/>
    <w:rsid w:val="008924B7"/>
    <w:rsid w:val="00897F92"/>
    <w:rsid w:val="008A1CF6"/>
    <w:rsid w:val="008A313C"/>
    <w:rsid w:val="008A55D6"/>
    <w:rsid w:val="008A585A"/>
    <w:rsid w:val="008B464D"/>
    <w:rsid w:val="008B64C9"/>
    <w:rsid w:val="008C0ACD"/>
    <w:rsid w:val="008C0C08"/>
    <w:rsid w:val="008C581B"/>
    <w:rsid w:val="008C67DE"/>
    <w:rsid w:val="008D4EB2"/>
    <w:rsid w:val="008D511E"/>
    <w:rsid w:val="008E6E9C"/>
    <w:rsid w:val="008F2873"/>
    <w:rsid w:val="008F2979"/>
    <w:rsid w:val="008F3B3B"/>
    <w:rsid w:val="008F5BE3"/>
    <w:rsid w:val="00901CD2"/>
    <w:rsid w:val="00901E59"/>
    <w:rsid w:val="00906C0B"/>
    <w:rsid w:val="00915C89"/>
    <w:rsid w:val="009164CD"/>
    <w:rsid w:val="009169E4"/>
    <w:rsid w:val="009207A4"/>
    <w:rsid w:val="00927BAB"/>
    <w:rsid w:val="0093304D"/>
    <w:rsid w:val="00934BA3"/>
    <w:rsid w:val="0093655F"/>
    <w:rsid w:val="00940F86"/>
    <w:rsid w:val="00941970"/>
    <w:rsid w:val="00942BA5"/>
    <w:rsid w:val="00947222"/>
    <w:rsid w:val="00947AB9"/>
    <w:rsid w:val="00950777"/>
    <w:rsid w:val="00950B9A"/>
    <w:rsid w:val="00950FEE"/>
    <w:rsid w:val="00952415"/>
    <w:rsid w:val="009534D2"/>
    <w:rsid w:val="00960ACC"/>
    <w:rsid w:val="0096274F"/>
    <w:rsid w:val="00963228"/>
    <w:rsid w:val="00966E15"/>
    <w:rsid w:val="00970031"/>
    <w:rsid w:val="00981CA2"/>
    <w:rsid w:val="00981CC5"/>
    <w:rsid w:val="00983550"/>
    <w:rsid w:val="009838F6"/>
    <w:rsid w:val="00985E97"/>
    <w:rsid w:val="00991572"/>
    <w:rsid w:val="00995677"/>
    <w:rsid w:val="00995849"/>
    <w:rsid w:val="00997C22"/>
    <w:rsid w:val="009A0F9A"/>
    <w:rsid w:val="009A412E"/>
    <w:rsid w:val="009A49B9"/>
    <w:rsid w:val="009A62AD"/>
    <w:rsid w:val="009A6658"/>
    <w:rsid w:val="009A7701"/>
    <w:rsid w:val="009B18DA"/>
    <w:rsid w:val="009B1F3C"/>
    <w:rsid w:val="009B2961"/>
    <w:rsid w:val="009B383E"/>
    <w:rsid w:val="009B4EBC"/>
    <w:rsid w:val="009C0BDA"/>
    <w:rsid w:val="009C290C"/>
    <w:rsid w:val="009C37C3"/>
    <w:rsid w:val="009C4725"/>
    <w:rsid w:val="009C59AE"/>
    <w:rsid w:val="009D1523"/>
    <w:rsid w:val="009D234B"/>
    <w:rsid w:val="009D2592"/>
    <w:rsid w:val="009D4C08"/>
    <w:rsid w:val="009D5B99"/>
    <w:rsid w:val="009E13E2"/>
    <w:rsid w:val="009E263F"/>
    <w:rsid w:val="009E3C33"/>
    <w:rsid w:val="009E4D1F"/>
    <w:rsid w:val="009E634D"/>
    <w:rsid w:val="009E663A"/>
    <w:rsid w:val="009E6C3D"/>
    <w:rsid w:val="009E7198"/>
    <w:rsid w:val="009E7531"/>
    <w:rsid w:val="009F6156"/>
    <w:rsid w:val="009F762A"/>
    <w:rsid w:val="00A019E8"/>
    <w:rsid w:val="00A052D9"/>
    <w:rsid w:val="00A1020A"/>
    <w:rsid w:val="00A13C85"/>
    <w:rsid w:val="00A218B1"/>
    <w:rsid w:val="00A21F21"/>
    <w:rsid w:val="00A226EF"/>
    <w:rsid w:val="00A239CB"/>
    <w:rsid w:val="00A26887"/>
    <w:rsid w:val="00A26975"/>
    <w:rsid w:val="00A2728F"/>
    <w:rsid w:val="00A30A65"/>
    <w:rsid w:val="00A32548"/>
    <w:rsid w:val="00A33CB3"/>
    <w:rsid w:val="00A41DA5"/>
    <w:rsid w:val="00A42EA0"/>
    <w:rsid w:val="00A4776D"/>
    <w:rsid w:val="00A54FC3"/>
    <w:rsid w:val="00A60F59"/>
    <w:rsid w:val="00A63A6A"/>
    <w:rsid w:val="00A641D2"/>
    <w:rsid w:val="00A644BA"/>
    <w:rsid w:val="00A650AA"/>
    <w:rsid w:val="00A6577E"/>
    <w:rsid w:val="00A6628A"/>
    <w:rsid w:val="00A666A2"/>
    <w:rsid w:val="00A66A11"/>
    <w:rsid w:val="00A72448"/>
    <w:rsid w:val="00A73EE1"/>
    <w:rsid w:val="00A74E70"/>
    <w:rsid w:val="00A75E0B"/>
    <w:rsid w:val="00A77C1E"/>
    <w:rsid w:val="00A77F59"/>
    <w:rsid w:val="00A81E19"/>
    <w:rsid w:val="00A850FE"/>
    <w:rsid w:val="00A85444"/>
    <w:rsid w:val="00A86556"/>
    <w:rsid w:val="00A94DB3"/>
    <w:rsid w:val="00A961EB"/>
    <w:rsid w:val="00A97D77"/>
    <w:rsid w:val="00AA005C"/>
    <w:rsid w:val="00AA3B34"/>
    <w:rsid w:val="00AA3F47"/>
    <w:rsid w:val="00AA6076"/>
    <w:rsid w:val="00AB2C0B"/>
    <w:rsid w:val="00AB3BE8"/>
    <w:rsid w:val="00AB422C"/>
    <w:rsid w:val="00AB6770"/>
    <w:rsid w:val="00AB7CCE"/>
    <w:rsid w:val="00AB7D45"/>
    <w:rsid w:val="00AC138F"/>
    <w:rsid w:val="00AC14C0"/>
    <w:rsid w:val="00AC28ED"/>
    <w:rsid w:val="00AC7055"/>
    <w:rsid w:val="00AC78F5"/>
    <w:rsid w:val="00AC7BB2"/>
    <w:rsid w:val="00AD17E7"/>
    <w:rsid w:val="00AD43B7"/>
    <w:rsid w:val="00AD4655"/>
    <w:rsid w:val="00AD662D"/>
    <w:rsid w:val="00AE1E4D"/>
    <w:rsid w:val="00AE209C"/>
    <w:rsid w:val="00AE38C0"/>
    <w:rsid w:val="00AE3B22"/>
    <w:rsid w:val="00AE41E3"/>
    <w:rsid w:val="00AE4613"/>
    <w:rsid w:val="00AF539B"/>
    <w:rsid w:val="00AF5458"/>
    <w:rsid w:val="00B0059F"/>
    <w:rsid w:val="00B00AA0"/>
    <w:rsid w:val="00B03C0A"/>
    <w:rsid w:val="00B043D3"/>
    <w:rsid w:val="00B05351"/>
    <w:rsid w:val="00B07000"/>
    <w:rsid w:val="00B17C1C"/>
    <w:rsid w:val="00B2242F"/>
    <w:rsid w:val="00B30748"/>
    <w:rsid w:val="00B31468"/>
    <w:rsid w:val="00B346CE"/>
    <w:rsid w:val="00B34E38"/>
    <w:rsid w:val="00B35555"/>
    <w:rsid w:val="00B35B43"/>
    <w:rsid w:val="00B371A2"/>
    <w:rsid w:val="00B4318F"/>
    <w:rsid w:val="00B45118"/>
    <w:rsid w:val="00B46137"/>
    <w:rsid w:val="00B47B9F"/>
    <w:rsid w:val="00B47C61"/>
    <w:rsid w:val="00B50645"/>
    <w:rsid w:val="00B551C4"/>
    <w:rsid w:val="00B56450"/>
    <w:rsid w:val="00B61CA1"/>
    <w:rsid w:val="00B65FAB"/>
    <w:rsid w:val="00B6671E"/>
    <w:rsid w:val="00B71359"/>
    <w:rsid w:val="00B73843"/>
    <w:rsid w:val="00B749B1"/>
    <w:rsid w:val="00B7557C"/>
    <w:rsid w:val="00B83C56"/>
    <w:rsid w:val="00B83EFE"/>
    <w:rsid w:val="00B8730B"/>
    <w:rsid w:val="00B91323"/>
    <w:rsid w:val="00B92D77"/>
    <w:rsid w:val="00B940C0"/>
    <w:rsid w:val="00B958F5"/>
    <w:rsid w:val="00B963A2"/>
    <w:rsid w:val="00BA0594"/>
    <w:rsid w:val="00BA60DA"/>
    <w:rsid w:val="00BA68E9"/>
    <w:rsid w:val="00BB4714"/>
    <w:rsid w:val="00BB6082"/>
    <w:rsid w:val="00BB63B1"/>
    <w:rsid w:val="00BB6AD9"/>
    <w:rsid w:val="00BC1090"/>
    <w:rsid w:val="00BC24B8"/>
    <w:rsid w:val="00BC2A85"/>
    <w:rsid w:val="00BC4DF1"/>
    <w:rsid w:val="00BC64F4"/>
    <w:rsid w:val="00BD4253"/>
    <w:rsid w:val="00BD4D2C"/>
    <w:rsid w:val="00BE0FFD"/>
    <w:rsid w:val="00BE1C01"/>
    <w:rsid w:val="00BE2674"/>
    <w:rsid w:val="00BE3A8D"/>
    <w:rsid w:val="00BE3C85"/>
    <w:rsid w:val="00BE4C5C"/>
    <w:rsid w:val="00BE5EB6"/>
    <w:rsid w:val="00BE7CD8"/>
    <w:rsid w:val="00BF09BA"/>
    <w:rsid w:val="00BF45DB"/>
    <w:rsid w:val="00BF65E7"/>
    <w:rsid w:val="00C0059E"/>
    <w:rsid w:val="00C0257D"/>
    <w:rsid w:val="00C0483F"/>
    <w:rsid w:val="00C04A5E"/>
    <w:rsid w:val="00C10578"/>
    <w:rsid w:val="00C10E9D"/>
    <w:rsid w:val="00C1237A"/>
    <w:rsid w:val="00C1544D"/>
    <w:rsid w:val="00C17783"/>
    <w:rsid w:val="00C24184"/>
    <w:rsid w:val="00C245B7"/>
    <w:rsid w:val="00C25B31"/>
    <w:rsid w:val="00C3158D"/>
    <w:rsid w:val="00C325F2"/>
    <w:rsid w:val="00C36E02"/>
    <w:rsid w:val="00C374F6"/>
    <w:rsid w:val="00C37821"/>
    <w:rsid w:val="00C40E3B"/>
    <w:rsid w:val="00C438CE"/>
    <w:rsid w:val="00C43EDC"/>
    <w:rsid w:val="00C473B0"/>
    <w:rsid w:val="00C47CCA"/>
    <w:rsid w:val="00C5090B"/>
    <w:rsid w:val="00C50FDF"/>
    <w:rsid w:val="00C519DE"/>
    <w:rsid w:val="00C51F85"/>
    <w:rsid w:val="00C543E7"/>
    <w:rsid w:val="00C550FD"/>
    <w:rsid w:val="00C564BE"/>
    <w:rsid w:val="00C5705E"/>
    <w:rsid w:val="00C6154F"/>
    <w:rsid w:val="00C65802"/>
    <w:rsid w:val="00C66DC3"/>
    <w:rsid w:val="00C75F00"/>
    <w:rsid w:val="00C76CD4"/>
    <w:rsid w:val="00C8145D"/>
    <w:rsid w:val="00C82683"/>
    <w:rsid w:val="00C82F06"/>
    <w:rsid w:val="00C835A7"/>
    <w:rsid w:val="00C84CDD"/>
    <w:rsid w:val="00C9019C"/>
    <w:rsid w:val="00C90DD7"/>
    <w:rsid w:val="00C96877"/>
    <w:rsid w:val="00CA7207"/>
    <w:rsid w:val="00CB1C63"/>
    <w:rsid w:val="00CB1FD4"/>
    <w:rsid w:val="00CB228E"/>
    <w:rsid w:val="00CB5583"/>
    <w:rsid w:val="00CB59D7"/>
    <w:rsid w:val="00CB5D20"/>
    <w:rsid w:val="00CB64C6"/>
    <w:rsid w:val="00CC00C5"/>
    <w:rsid w:val="00CC0DC2"/>
    <w:rsid w:val="00CC3EE6"/>
    <w:rsid w:val="00CC7139"/>
    <w:rsid w:val="00CC74F8"/>
    <w:rsid w:val="00CD2196"/>
    <w:rsid w:val="00CD25A7"/>
    <w:rsid w:val="00CD33CF"/>
    <w:rsid w:val="00CD6228"/>
    <w:rsid w:val="00CD755F"/>
    <w:rsid w:val="00CE0EF6"/>
    <w:rsid w:val="00CE1C69"/>
    <w:rsid w:val="00CE2494"/>
    <w:rsid w:val="00CE2778"/>
    <w:rsid w:val="00CE3950"/>
    <w:rsid w:val="00CE4D38"/>
    <w:rsid w:val="00CE4E49"/>
    <w:rsid w:val="00CE551D"/>
    <w:rsid w:val="00CE5AFA"/>
    <w:rsid w:val="00CF0503"/>
    <w:rsid w:val="00CF1950"/>
    <w:rsid w:val="00CF201C"/>
    <w:rsid w:val="00CF35FC"/>
    <w:rsid w:val="00CF59D8"/>
    <w:rsid w:val="00CF72C5"/>
    <w:rsid w:val="00D017F0"/>
    <w:rsid w:val="00D01D62"/>
    <w:rsid w:val="00D02F28"/>
    <w:rsid w:val="00D03644"/>
    <w:rsid w:val="00D04353"/>
    <w:rsid w:val="00D1131D"/>
    <w:rsid w:val="00D16CE3"/>
    <w:rsid w:val="00D212E9"/>
    <w:rsid w:val="00D21B64"/>
    <w:rsid w:val="00D238EF"/>
    <w:rsid w:val="00D266A5"/>
    <w:rsid w:val="00D312F9"/>
    <w:rsid w:val="00D313F5"/>
    <w:rsid w:val="00D34903"/>
    <w:rsid w:val="00D3517C"/>
    <w:rsid w:val="00D4465E"/>
    <w:rsid w:val="00D4548A"/>
    <w:rsid w:val="00D523C8"/>
    <w:rsid w:val="00D5267D"/>
    <w:rsid w:val="00D55F02"/>
    <w:rsid w:val="00D6093C"/>
    <w:rsid w:val="00D60AF3"/>
    <w:rsid w:val="00D61094"/>
    <w:rsid w:val="00D61698"/>
    <w:rsid w:val="00D61879"/>
    <w:rsid w:val="00D64F35"/>
    <w:rsid w:val="00D655A1"/>
    <w:rsid w:val="00D66337"/>
    <w:rsid w:val="00D6641A"/>
    <w:rsid w:val="00D678A6"/>
    <w:rsid w:val="00D714EA"/>
    <w:rsid w:val="00D721CA"/>
    <w:rsid w:val="00D74D28"/>
    <w:rsid w:val="00D8015D"/>
    <w:rsid w:val="00D82D0F"/>
    <w:rsid w:val="00D841DD"/>
    <w:rsid w:val="00D8568E"/>
    <w:rsid w:val="00D86A14"/>
    <w:rsid w:val="00D9095F"/>
    <w:rsid w:val="00D91EC2"/>
    <w:rsid w:val="00D92E11"/>
    <w:rsid w:val="00DA0641"/>
    <w:rsid w:val="00DA0CB1"/>
    <w:rsid w:val="00DA1732"/>
    <w:rsid w:val="00DA4FE8"/>
    <w:rsid w:val="00DA5804"/>
    <w:rsid w:val="00DA7131"/>
    <w:rsid w:val="00DA7CDE"/>
    <w:rsid w:val="00DB0E1F"/>
    <w:rsid w:val="00DB1DA6"/>
    <w:rsid w:val="00DB4598"/>
    <w:rsid w:val="00DB476E"/>
    <w:rsid w:val="00DB626F"/>
    <w:rsid w:val="00DB7349"/>
    <w:rsid w:val="00DB7775"/>
    <w:rsid w:val="00DC435C"/>
    <w:rsid w:val="00DC736E"/>
    <w:rsid w:val="00DC7372"/>
    <w:rsid w:val="00DD0636"/>
    <w:rsid w:val="00DD1DE7"/>
    <w:rsid w:val="00DD22E3"/>
    <w:rsid w:val="00DD3F36"/>
    <w:rsid w:val="00DD5205"/>
    <w:rsid w:val="00DD6528"/>
    <w:rsid w:val="00DD7AD2"/>
    <w:rsid w:val="00DD7D43"/>
    <w:rsid w:val="00DE2501"/>
    <w:rsid w:val="00DE2BAD"/>
    <w:rsid w:val="00DE7A5F"/>
    <w:rsid w:val="00DE7AE4"/>
    <w:rsid w:val="00DF0A63"/>
    <w:rsid w:val="00DF1490"/>
    <w:rsid w:val="00DF2462"/>
    <w:rsid w:val="00DF292B"/>
    <w:rsid w:val="00DF2AA4"/>
    <w:rsid w:val="00DF43C6"/>
    <w:rsid w:val="00DF4C3C"/>
    <w:rsid w:val="00DF5D2A"/>
    <w:rsid w:val="00DF6724"/>
    <w:rsid w:val="00DF6A5F"/>
    <w:rsid w:val="00DF6C2F"/>
    <w:rsid w:val="00DF793C"/>
    <w:rsid w:val="00DF7F35"/>
    <w:rsid w:val="00E0033A"/>
    <w:rsid w:val="00E01CEB"/>
    <w:rsid w:val="00E02B42"/>
    <w:rsid w:val="00E04ED0"/>
    <w:rsid w:val="00E050DC"/>
    <w:rsid w:val="00E06394"/>
    <w:rsid w:val="00E1322D"/>
    <w:rsid w:val="00E13585"/>
    <w:rsid w:val="00E14697"/>
    <w:rsid w:val="00E151C0"/>
    <w:rsid w:val="00E16472"/>
    <w:rsid w:val="00E20456"/>
    <w:rsid w:val="00E215F7"/>
    <w:rsid w:val="00E228E5"/>
    <w:rsid w:val="00E24D8F"/>
    <w:rsid w:val="00E25518"/>
    <w:rsid w:val="00E314FE"/>
    <w:rsid w:val="00E41462"/>
    <w:rsid w:val="00E422E6"/>
    <w:rsid w:val="00E43ADE"/>
    <w:rsid w:val="00E46C5D"/>
    <w:rsid w:val="00E519D8"/>
    <w:rsid w:val="00E54758"/>
    <w:rsid w:val="00E5485D"/>
    <w:rsid w:val="00E6325E"/>
    <w:rsid w:val="00E64634"/>
    <w:rsid w:val="00E66D04"/>
    <w:rsid w:val="00E674FF"/>
    <w:rsid w:val="00E739DC"/>
    <w:rsid w:val="00E7509C"/>
    <w:rsid w:val="00E75633"/>
    <w:rsid w:val="00E7662E"/>
    <w:rsid w:val="00E77D4C"/>
    <w:rsid w:val="00E86553"/>
    <w:rsid w:val="00E8655E"/>
    <w:rsid w:val="00E869D4"/>
    <w:rsid w:val="00E9029A"/>
    <w:rsid w:val="00E90F94"/>
    <w:rsid w:val="00E9142B"/>
    <w:rsid w:val="00E94E43"/>
    <w:rsid w:val="00E94FA7"/>
    <w:rsid w:val="00EA003A"/>
    <w:rsid w:val="00EA1E04"/>
    <w:rsid w:val="00EA1FCC"/>
    <w:rsid w:val="00EA4743"/>
    <w:rsid w:val="00EA5203"/>
    <w:rsid w:val="00EB0658"/>
    <w:rsid w:val="00EB1015"/>
    <w:rsid w:val="00EB3FF9"/>
    <w:rsid w:val="00EB42B1"/>
    <w:rsid w:val="00EB502C"/>
    <w:rsid w:val="00EB6275"/>
    <w:rsid w:val="00EB69FB"/>
    <w:rsid w:val="00EB6E97"/>
    <w:rsid w:val="00EB7503"/>
    <w:rsid w:val="00EC1436"/>
    <w:rsid w:val="00EC4CDB"/>
    <w:rsid w:val="00EC4ED8"/>
    <w:rsid w:val="00EC5281"/>
    <w:rsid w:val="00ED22B8"/>
    <w:rsid w:val="00ED3920"/>
    <w:rsid w:val="00ED76BD"/>
    <w:rsid w:val="00EE188E"/>
    <w:rsid w:val="00EE6654"/>
    <w:rsid w:val="00EE765B"/>
    <w:rsid w:val="00EF0543"/>
    <w:rsid w:val="00EF06D8"/>
    <w:rsid w:val="00EF0C63"/>
    <w:rsid w:val="00EF1993"/>
    <w:rsid w:val="00EF34F0"/>
    <w:rsid w:val="00EF350B"/>
    <w:rsid w:val="00EF46D1"/>
    <w:rsid w:val="00EF62F4"/>
    <w:rsid w:val="00EF6631"/>
    <w:rsid w:val="00EF6948"/>
    <w:rsid w:val="00EF6E42"/>
    <w:rsid w:val="00F03F87"/>
    <w:rsid w:val="00F049D5"/>
    <w:rsid w:val="00F125E4"/>
    <w:rsid w:val="00F134DB"/>
    <w:rsid w:val="00F15ED0"/>
    <w:rsid w:val="00F21F6C"/>
    <w:rsid w:val="00F2516A"/>
    <w:rsid w:val="00F27534"/>
    <w:rsid w:val="00F329F7"/>
    <w:rsid w:val="00F339C4"/>
    <w:rsid w:val="00F34633"/>
    <w:rsid w:val="00F35A73"/>
    <w:rsid w:val="00F365BC"/>
    <w:rsid w:val="00F40808"/>
    <w:rsid w:val="00F430E3"/>
    <w:rsid w:val="00F4393C"/>
    <w:rsid w:val="00F445FA"/>
    <w:rsid w:val="00F47491"/>
    <w:rsid w:val="00F47524"/>
    <w:rsid w:val="00F53165"/>
    <w:rsid w:val="00F53B10"/>
    <w:rsid w:val="00F547D3"/>
    <w:rsid w:val="00F5575B"/>
    <w:rsid w:val="00F55827"/>
    <w:rsid w:val="00F568C1"/>
    <w:rsid w:val="00F61A74"/>
    <w:rsid w:val="00F61BC2"/>
    <w:rsid w:val="00F61C59"/>
    <w:rsid w:val="00F62201"/>
    <w:rsid w:val="00F634F5"/>
    <w:rsid w:val="00F65A03"/>
    <w:rsid w:val="00F75B13"/>
    <w:rsid w:val="00F80D4F"/>
    <w:rsid w:val="00F81A01"/>
    <w:rsid w:val="00F868FC"/>
    <w:rsid w:val="00F86B60"/>
    <w:rsid w:val="00F87909"/>
    <w:rsid w:val="00F913D3"/>
    <w:rsid w:val="00F928B9"/>
    <w:rsid w:val="00F949DB"/>
    <w:rsid w:val="00FA1FC1"/>
    <w:rsid w:val="00FA2261"/>
    <w:rsid w:val="00FA4BE4"/>
    <w:rsid w:val="00FA5AA8"/>
    <w:rsid w:val="00FA7B98"/>
    <w:rsid w:val="00FB2DC8"/>
    <w:rsid w:val="00FB362B"/>
    <w:rsid w:val="00FB6C1D"/>
    <w:rsid w:val="00FC42BF"/>
    <w:rsid w:val="00FC4907"/>
    <w:rsid w:val="00FC5928"/>
    <w:rsid w:val="00FD00A4"/>
    <w:rsid w:val="00FD131E"/>
    <w:rsid w:val="00FD1ADB"/>
    <w:rsid w:val="00FD2C49"/>
    <w:rsid w:val="00FD3C9C"/>
    <w:rsid w:val="00FD5591"/>
    <w:rsid w:val="00FD6519"/>
    <w:rsid w:val="00FD7125"/>
    <w:rsid w:val="00FE163B"/>
    <w:rsid w:val="00FE4B6E"/>
    <w:rsid w:val="00FE5920"/>
    <w:rsid w:val="00FE6EC7"/>
    <w:rsid w:val="00FE7300"/>
    <w:rsid w:val="00FE751F"/>
    <w:rsid w:val="00FF1715"/>
    <w:rsid w:val="00FF6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2EF85"/>
  <w15:docId w15:val="{BB0145AB-BB95-4632-A5D9-59713856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313F2"/>
    <w:pPr>
      <w:spacing w:after="0" w:line="240" w:lineRule="auto"/>
    </w:pPr>
    <w:rPr>
      <w:rFonts w:ascii="Times New Roman" w:eastAsia="Times New Roman" w:hAnsi="Times New Roman" w:cs="Times New Roman"/>
      <w:sz w:val="28"/>
      <w:szCs w:val="20"/>
      <w:lang w:eastAsia="ru-RU"/>
    </w:rPr>
  </w:style>
  <w:style w:type="paragraph" w:styleId="10">
    <w:name w:val="heading 1"/>
    <w:basedOn w:val="a0"/>
    <w:next w:val="a0"/>
    <w:link w:val="11"/>
    <w:qFormat/>
    <w:rsid w:val="000B2858"/>
    <w:pPr>
      <w:keepNext/>
      <w:keepLines/>
      <w:spacing w:after="320"/>
      <w:outlineLvl w:val="0"/>
    </w:pPr>
    <w:rPr>
      <w:rFonts w:eastAsiaTheme="majorEastAsia" w:cstheme="majorBidi"/>
      <w:b/>
      <w:bCs/>
      <w:color w:val="000000" w:themeColor="text1"/>
      <w:sz w:val="32"/>
      <w:szCs w:val="28"/>
    </w:rPr>
  </w:style>
  <w:style w:type="paragraph" w:styleId="20">
    <w:name w:val="heading 2"/>
    <w:basedOn w:val="a0"/>
    <w:next w:val="a0"/>
    <w:link w:val="21"/>
    <w:qFormat/>
    <w:rsid w:val="008B64C9"/>
    <w:pPr>
      <w:keepNext/>
      <w:spacing w:before="240" w:after="240"/>
      <w:ind w:firstLine="709"/>
      <w:jc w:val="both"/>
      <w:outlineLvl w:val="1"/>
    </w:pPr>
    <w:rPr>
      <w:b/>
    </w:rPr>
  </w:style>
  <w:style w:type="paragraph" w:styleId="3">
    <w:name w:val="heading 3"/>
    <w:basedOn w:val="a0"/>
    <w:next w:val="a0"/>
    <w:link w:val="30"/>
    <w:unhideWhenUsed/>
    <w:qFormat/>
    <w:rsid w:val="0046604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AB677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rsid w:val="004313F2"/>
    <w:pPr>
      <w:keepNext/>
      <w:ind w:firstLine="709"/>
      <w:jc w:val="right"/>
      <w:outlineLvl w:val="4"/>
    </w:pPr>
  </w:style>
  <w:style w:type="paragraph" w:styleId="6">
    <w:name w:val="heading 6"/>
    <w:basedOn w:val="a0"/>
    <w:next w:val="a0"/>
    <w:link w:val="60"/>
    <w:autoRedefine/>
    <w:semiHidden/>
    <w:unhideWhenUsed/>
    <w:qFormat/>
    <w:rsid w:val="00915C89"/>
    <w:pPr>
      <w:spacing w:before="240" w:after="60"/>
      <w:jc w:val="both"/>
      <w:outlineLvl w:val="5"/>
    </w:pPr>
    <w:rPr>
      <w:b/>
      <w:bCs/>
      <w:szCs w:val="22"/>
    </w:rPr>
  </w:style>
  <w:style w:type="paragraph" w:styleId="7">
    <w:name w:val="heading 7"/>
    <w:basedOn w:val="a0"/>
    <w:next w:val="a0"/>
    <w:link w:val="70"/>
    <w:uiPriority w:val="9"/>
    <w:semiHidden/>
    <w:unhideWhenUsed/>
    <w:qFormat/>
    <w:rsid w:val="004313F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4313F2"/>
    <w:pPr>
      <w:keepNext/>
      <w:ind w:left="432"/>
      <w:jc w:val="center"/>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rsid w:val="008B64C9"/>
    <w:rPr>
      <w:rFonts w:ascii="Times New Roman" w:eastAsia="Times New Roman" w:hAnsi="Times New Roman" w:cs="Times New Roman"/>
      <w:b/>
      <w:sz w:val="28"/>
      <w:szCs w:val="20"/>
      <w:lang w:eastAsia="ru-RU"/>
    </w:rPr>
  </w:style>
  <w:style w:type="character" w:customStyle="1" w:styleId="50">
    <w:name w:val="Заголовок 5 Знак"/>
    <w:basedOn w:val="a1"/>
    <w:link w:val="5"/>
    <w:uiPriority w:val="9"/>
    <w:rsid w:val="004313F2"/>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4313F2"/>
    <w:rPr>
      <w:rFonts w:ascii="Times New Roman" w:eastAsia="Times New Roman" w:hAnsi="Times New Roman" w:cs="Times New Roman"/>
      <w:sz w:val="28"/>
      <w:szCs w:val="20"/>
      <w:lang w:eastAsia="ru-RU"/>
    </w:rPr>
  </w:style>
  <w:style w:type="paragraph" w:styleId="31">
    <w:name w:val="Body Text 3"/>
    <w:basedOn w:val="a0"/>
    <w:link w:val="32"/>
    <w:rsid w:val="004313F2"/>
    <w:rPr>
      <w:sz w:val="24"/>
    </w:rPr>
  </w:style>
  <w:style w:type="character" w:customStyle="1" w:styleId="32">
    <w:name w:val="Основной текст 3 Знак"/>
    <w:basedOn w:val="a1"/>
    <w:link w:val="31"/>
    <w:rsid w:val="004313F2"/>
    <w:rPr>
      <w:rFonts w:ascii="Times New Roman" w:eastAsia="Times New Roman" w:hAnsi="Times New Roman" w:cs="Times New Roman"/>
      <w:sz w:val="24"/>
      <w:szCs w:val="20"/>
      <w:lang w:eastAsia="ru-RU"/>
    </w:rPr>
  </w:style>
  <w:style w:type="character" w:customStyle="1" w:styleId="70">
    <w:name w:val="Заголовок 7 Знак"/>
    <w:basedOn w:val="a1"/>
    <w:link w:val="7"/>
    <w:uiPriority w:val="9"/>
    <w:semiHidden/>
    <w:rsid w:val="004313F2"/>
    <w:rPr>
      <w:rFonts w:asciiTheme="majorHAnsi" w:eastAsiaTheme="majorEastAsia" w:hAnsiTheme="majorHAnsi" w:cstheme="majorBidi"/>
      <w:i/>
      <w:iCs/>
      <w:color w:val="404040" w:themeColor="text1" w:themeTint="BF"/>
      <w:sz w:val="28"/>
      <w:szCs w:val="20"/>
      <w:lang w:eastAsia="ru-RU"/>
    </w:rPr>
  </w:style>
  <w:style w:type="character" w:customStyle="1" w:styleId="11">
    <w:name w:val="Заголовок 1 Знак"/>
    <w:basedOn w:val="a1"/>
    <w:link w:val="10"/>
    <w:rsid w:val="000B2858"/>
    <w:rPr>
      <w:rFonts w:ascii="Times New Roman" w:eastAsiaTheme="majorEastAsia" w:hAnsi="Times New Roman" w:cstheme="majorBidi"/>
      <w:b/>
      <w:bCs/>
      <w:color w:val="000000" w:themeColor="text1"/>
      <w:sz w:val="32"/>
      <w:szCs w:val="28"/>
      <w:lang w:eastAsia="ru-RU"/>
    </w:rPr>
  </w:style>
  <w:style w:type="paragraph" w:styleId="a4">
    <w:name w:val="TOC Heading"/>
    <w:basedOn w:val="10"/>
    <w:next w:val="a0"/>
    <w:uiPriority w:val="39"/>
    <w:unhideWhenUsed/>
    <w:qFormat/>
    <w:rsid w:val="004313F2"/>
    <w:pPr>
      <w:spacing w:line="276" w:lineRule="auto"/>
      <w:outlineLvl w:val="9"/>
    </w:pPr>
  </w:style>
  <w:style w:type="paragraph" w:styleId="a5">
    <w:name w:val="Balloon Text"/>
    <w:basedOn w:val="a0"/>
    <w:link w:val="a6"/>
    <w:semiHidden/>
    <w:unhideWhenUsed/>
    <w:rsid w:val="004313F2"/>
    <w:rPr>
      <w:rFonts w:ascii="Tahoma" w:hAnsi="Tahoma" w:cs="Tahoma"/>
      <w:sz w:val="16"/>
      <w:szCs w:val="16"/>
    </w:rPr>
  </w:style>
  <w:style w:type="character" w:customStyle="1" w:styleId="a6">
    <w:name w:val="Текст выноски Знак"/>
    <w:basedOn w:val="a1"/>
    <w:link w:val="a5"/>
    <w:semiHidden/>
    <w:rsid w:val="004313F2"/>
    <w:rPr>
      <w:rFonts w:ascii="Tahoma" w:eastAsia="Times New Roman" w:hAnsi="Tahoma" w:cs="Tahoma"/>
      <w:sz w:val="16"/>
      <w:szCs w:val="16"/>
      <w:lang w:eastAsia="ru-RU"/>
    </w:rPr>
  </w:style>
  <w:style w:type="paragraph" w:styleId="22">
    <w:name w:val="toc 2"/>
    <w:basedOn w:val="a0"/>
    <w:next w:val="a0"/>
    <w:autoRedefine/>
    <w:uiPriority w:val="39"/>
    <w:unhideWhenUsed/>
    <w:rsid w:val="00901E59"/>
    <w:pPr>
      <w:spacing w:after="100"/>
      <w:ind w:left="280"/>
    </w:pPr>
  </w:style>
  <w:style w:type="character" w:styleId="a7">
    <w:name w:val="Hyperlink"/>
    <w:basedOn w:val="a1"/>
    <w:uiPriority w:val="99"/>
    <w:unhideWhenUsed/>
    <w:rsid w:val="00901E59"/>
    <w:rPr>
      <w:color w:val="0000FF" w:themeColor="hyperlink"/>
      <w:u w:val="single"/>
    </w:rPr>
  </w:style>
  <w:style w:type="character" w:customStyle="1" w:styleId="30">
    <w:name w:val="Заголовок 3 Знак"/>
    <w:basedOn w:val="a1"/>
    <w:link w:val="3"/>
    <w:rsid w:val="00466047"/>
    <w:rPr>
      <w:rFonts w:asciiTheme="majorHAnsi" w:eastAsiaTheme="majorEastAsia" w:hAnsiTheme="majorHAnsi" w:cstheme="majorBidi"/>
      <w:b/>
      <w:bCs/>
      <w:color w:val="4F81BD" w:themeColor="accent1"/>
      <w:sz w:val="28"/>
      <w:szCs w:val="20"/>
      <w:lang w:eastAsia="ru-RU"/>
    </w:rPr>
  </w:style>
  <w:style w:type="paragraph" w:customStyle="1" w:styleId="common">
    <w:name w:val="common"/>
    <w:basedOn w:val="a0"/>
    <w:qFormat/>
    <w:rsid w:val="00054843"/>
    <w:pPr>
      <w:spacing w:line="360" w:lineRule="exact"/>
      <w:ind w:firstLine="709"/>
      <w:jc w:val="both"/>
    </w:pPr>
    <w:rPr>
      <w:rFonts w:eastAsiaTheme="minorHAnsi" w:cstheme="minorBidi"/>
      <w:szCs w:val="22"/>
      <w:lang w:val="en-US" w:eastAsia="en-US"/>
    </w:rPr>
  </w:style>
  <w:style w:type="table" w:customStyle="1" w:styleId="23">
    <w:name w:val="Сетка таблицы2"/>
    <w:basedOn w:val="a2"/>
    <w:next w:val="a8"/>
    <w:uiPriority w:val="59"/>
    <w:rsid w:val="00054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2"/>
    <w:uiPriority w:val="39"/>
    <w:rsid w:val="00054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link w:val="aa"/>
    <w:uiPriority w:val="34"/>
    <w:qFormat/>
    <w:rsid w:val="00E01CEB"/>
    <w:pPr>
      <w:ind w:left="720"/>
      <w:contextualSpacing/>
    </w:pPr>
  </w:style>
  <w:style w:type="character" w:customStyle="1" w:styleId="apple-converted-space">
    <w:name w:val="apple-converted-space"/>
    <w:basedOn w:val="a1"/>
    <w:rsid w:val="0044562E"/>
  </w:style>
  <w:style w:type="paragraph" w:styleId="12">
    <w:name w:val="toc 1"/>
    <w:basedOn w:val="a0"/>
    <w:next w:val="a0"/>
    <w:autoRedefine/>
    <w:uiPriority w:val="39"/>
    <w:rsid w:val="00CF1950"/>
  </w:style>
  <w:style w:type="paragraph" w:styleId="ab">
    <w:name w:val="Normal (Web)"/>
    <w:basedOn w:val="a0"/>
    <w:uiPriority w:val="99"/>
    <w:unhideWhenUsed/>
    <w:rsid w:val="00785C18"/>
    <w:pPr>
      <w:spacing w:before="100" w:beforeAutospacing="1" w:after="100" w:afterAutospacing="1"/>
    </w:pPr>
    <w:rPr>
      <w:sz w:val="24"/>
      <w:szCs w:val="24"/>
    </w:rPr>
  </w:style>
  <w:style w:type="character" w:customStyle="1" w:styleId="mw-headline">
    <w:name w:val="mw-headline"/>
    <w:basedOn w:val="a1"/>
    <w:rsid w:val="00F27534"/>
  </w:style>
  <w:style w:type="character" w:styleId="ac">
    <w:name w:val="Strong"/>
    <w:basedOn w:val="a1"/>
    <w:uiPriority w:val="22"/>
    <w:qFormat/>
    <w:rsid w:val="001D7A95"/>
    <w:rPr>
      <w:b/>
      <w:bCs/>
    </w:rPr>
  </w:style>
  <w:style w:type="paragraph" w:customStyle="1" w:styleId="13">
    <w:name w:val="Стиль1"/>
    <w:basedOn w:val="a0"/>
    <w:link w:val="14"/>
    <w:rsid w:val="004100E0"/>
    <w:pPr>
      <w:spacing w:line="276" w:lineRule="auto"/>
      <w:ind w:firstLine="851"/>
      <w:jc w:val="both"/>
    </w:pPr>
    <w:rPr>
      <w:szCs w:val="28"/>
    </w:rPr>
  </w:style>
  <w:style w:type="character" w:customStyle="1" w:styleId="14">
    <w:name w:val="Стиль1 Знак"/>
    <w:basedOn w:val="a1"/>
    <w:link w:val="13"/>
    <w:rsid w:val="004100E0"/>
    <w:rPr>
      <w:rFonts w:ascii="Times New Roman" w:eastAsia="Times New Roman" w:hAnsi="Times New Roman" w:cs="Times New Roman"/>
      <w:sz w:val="28"/>
      <w:szCs w:val="28"/>
      <w:lang w:eastAsia="ru-RU"/>
    </w:rPr>
  </w:style>
  <w:style w:type="paragraph" w:customStyle="1" w:styleId="24">
    <w:name w:val="Стиль2"/>
    <w:basedOn w:val="13"/>
    <w:rsid w:val="004100E0"/>
    <w:pPr>
      <w:ind w:firstLine="0"/>
      <w:jc w:val="center"/>
    </w:pPr>
  </w:style>
  <w:style w:type="paragraph" w:customStyle="1" w:styleId="41">
    <w:name w:val="Стиль4"/>
    <w:basedOn w:val="a0"/>
    <w:rsid w:val="004100E0"/>
    <w:pPr>
      <w:tabs>
        <w:tab w:val="left" w:pos="5670"/>
        <w:tab w:val="left" w:pos="7258"/>
      </w:tabs>
      <w:spacing w:line="276" w:lineRule="auto"/>
    </w:pPr>
    <w:rPr>
      <w:szCs w:val="28"/>
    </w:rPr>
  </w:style>
  <w:style w:type="character" w:styleId="ad">
    <w:name w:val="FollowedHyperlink"/>
    <w:basedOn w:val="a1"/>
    <w:semiHidden/>
    <w:unhideWhenUsed/>
    <w:rsid w:val="00750250"/>
    <w:rPr>
      <w:color w:val="800080" w:themeColor="followedHyperlink"/>
      <w:u w:val="single"/>
    </w:rPr>
  </w:style>
  <w:style w:type="paragraph" w:customStyle="1" w:styleId="Default">
    <w:name w:val="Default"/>
    <w:rsid w:val="008614AC"/>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e">
    <w:name w:val="header"/>
    <w:basedOn w:val="a0"/>
    <w:link w:val="af"/>
    <w:uiPriority w:val="99"/>
    <w:unhideWhenUsed/>
    <w:rsid w:val="001C7E1C"/>
    <w:pPr>
      <w:tabs>
        <w:tab w:val="center" w:pos="4677"/>
        <w:tab w:val="right" w:pos="9355"/>
      </w:tabs>
    </w:pPr>
  </w:style>
  <w:style w:type="character" w:customStyle="1" w:styleId="af">
    <w:name w:val="Верхний колонтитул Знак"/>
    <w:basedOn w:val="a1"/>
    <w:link w:val="ae"/>
    <w:uiPriority w:val="99"/>
    <w:rsid w:val="001C7E1C"/>
    <w:rPr>
      <w:rFonts w:ascii="Times New Roman" w:eastAsia="Times New Roman" w:hAnsi="Times New Roman" w:cs="Times New Roman"/>
      <w:sz w:val="28"/>
      <w:szCs w:val="20"/>
      <w:lang w:eastAsia="ru-RU"/>
    </w:rPr>
  </w:style>
  <w:style w:type="paragraph" w:styleId="af0">
    <w:name w:val="footer"/>
    <w:aliases w:val="Не удалять!"/>
    <w:basedOn w:val="a0"/>
    <w:link w:val="af1"/>
    <w:uiPriority w:val="99"/>
    <w:unhideWhenUsed/>
    <w:rsid w:val="001C7E1C"/>
    <w:pPr>
      <w:tabs>
        <w:tab w:val="center" w:pos="4677"/>
        <w:tab w:val="right" w:pos="9355"/>
      </w:tabs>
    </w:pPr>
  </w:style>
  <w:style w:type="character" w:customStyle="1" w:styleId="af1">
    <w:name w:val="Нижний колонтитул Знак"/>
    <w:aliases w:val="Не удалять! Знак"/>
    <w:basedOn w:val="a1"/>
    <w:link w:val="af0"/>
    <w:uiPriority w:val="99"/>
    <w:rsid w:val="001C7E1C"/>
    <w:rPr>
      <w:rFonts w:ascii="Times New Roman" w:eastAsia="Times New Roman" w:hAnsi="Times New Roman" w:cs="Times New Roman"/>
      <w:sz w:val="28"/>
      <w:szCs w:val="20"/>
      <w:lang w:eastAsia="ru-RU"/>
    </w:rPr>
  </w:style>
  <w:style w:type="paragraph" w:customStyle="1" w:styleId="Style12">
    <w:name w:val="Style12"/>
    <w:basedOn w:val="a0"/>
    <w:uiPriority w:val="99"/>
    <w:rsid w:val="001E6018"/>
    <w:pPr>
      <w:widowControl w:val="0"/>
      <w:autoSpaceDE w:val="0"/>
      <w:autoSpaceDN w:val="0"/>
      <w:adjustRightInd w:val="0"/>
      <w:spacing w:line="482" w:lineRule="exact"/>
      <w:ind w:firstLine="706"/>
      <w:jc w:val="both"/>
    </w:pPr>
    <w:rPr>
      <w:rFonts w:eastAsiaTheme="minorEastAsia"/>
      <w:sz w:val="24"/>
      <w:szCs w:val="24"/>
    </w:rPr>
  </w:style>
  <w:style w:type="character" w:customStyle="1" w:styleId="FontStyle107">
    <w:name w:val="Font Style107"/>
    <w:basedOn w:val="a1"/>
    <w:uiPriority w:val="99"/>
    <w:rsid w:val="001E6018"/>
    <w:rPr>
      <w:rFonts w:ascii="Times New Roman" w:hAnsi="Times New Roman" w:cs="Times New Roman" w:hint="default"/>
      <w:b/>
      <w:bCs/>
      <w:sz w:val="26"/>
      <w:szCs w:val="26"/>
    </w:rPr>
  </w:style>
  <w:style w:type="character" w:customStyle="1" w:styleId="FontStyle111">
    <w:name w:val="Font Style111"/>
    <w:basedOn w:val="a1"/>
    <w:uiPriority w:val="99"/>
    <w:rsid w:val="001E6018"/>
    <w:rPr>
      <w:rFonts w:ascii="Times New Roman" w:hAnsi="Times New Roman" w:cs="Times New Roman" w:hint="default"/>
      <w:sz w:val="26"/>
      <w:szCs w:val="26"/>
    </w:rPr>
  </w:style>
  <w:style w:type="paragraph" w:styleId="33">
    <w:name w:val="toc 3"/>
    <w:basedOn w:val="a0"/>
    <w:next w:val="a0"/>
    <w:autoRedefine/>
    <w:uiPriority w:val="39"/>
    <w:unhideWhenUsed/>
    <w:rsid w:val="006E5A60"/>
    <w:pPr>
      <w:spacing w:after="100"/>
      <w:ind w:left="560"/>
    </w:pPr>
  </w:style>
  <w:style w:type="character" w:customStyle="1" w:styleId="40">
    <w:name w:val="Заголовок 4 Знак"/>
    <w:basedOn w:val="a1"/>
    <w:link w:val="4"/>
    <w:uiPriority w:val="9"/>
    <w:rsid w:val="00AB6770"/>
    <w:rPr>
      <w:rFonts w:asciiTheme="majorHAnsi" w:eastAsiaTheme="majorEastAsia" w:hAnsiTheme="majorHAnsi" w:cstheme="majorBidi"/>
      <w:b/>
      <w:bCs/>
      <w:i/>
      <w:iCs/>
      <w:color w:val="4F81BD" w:themeColor="accent1"/>
      <w:sz w:val="28"/>
      <w:szCs w:val="20"/>
      <w:lang w:eastAsia="ru-RU"/>
    </w:rPr>
  </w:style>
  <w:style w:type="paragraph" w:styleId="af2">
    <w:name w:val="No Spacing"/>
    <w:link w:val="af3"/>
    <w:uiPriority w:val="1"/>
    <w:qFormat/>
    <w:rsid w:val="006012EB"/>
    <w:pPr>
      <w:spacing w:after="0" w:line="240" w:lineRule="auto"/>
    </w:pPr>
    <w:rPr>
      <w:rFonts w:ascii="Calibri" w:eastAsia="Times New Roman" w:hAnsi="Calibri" w:cs="Times New Roman"/>
      <w:lang w:val="en-US"/>
    </w:rPr>
  </w:style>
  <w:style w:type="character" w:customStyle="1" w:styleId="af3">
    <w:name w:val="Без интервала Знак"/>
    <w:basedOn w:val="a1"/>
    <w:link w:val="af2"/>
    <w:uiPriority w:val="1"/>
    <w:rsid w:val="006012EB"/>
    <w:rPr>
      <w:rFonts w:ascii="Calibri" w:eastAsia="Times New Roman" w:hAnsi="Calibri" w:cs="Times New Roman"/>
      <w:lang w:val="en-US"/>
    </w:rPr>
  </w:style>
  <w:style w:type="paragraph" w:customStyle="1" w:styleId="ConsPlusNonformat">
    <w:name w:val="ConsPlusNonformat"/>
    <w:rsid w:val="003C2F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15">
    <w:name w:val="p15"/>
    <w:basedOn w:val="a0"/>
    <w:rsid w:val="00304867"/>
    <w:pPr>
      <w:spacing w:before="100" w:beforeAutospacing="1" w:after="100" w:afterAutospacing="1"/>
    </w:pPr>
    <w:rPr>
      <w:sz w:val="24"/>
      <w:szCs w:val="24"/>
    </w:rPr>
  </w:style>
  <w:style w:type="paragraph" w:customStyle="1" w:styleId="p21">
    <w:name w:val="p21"/>
    <w:basedOn w:val="a0"/>
    <w:rsid w:val="009E3C33"/>
    <w:pPr>
      <w:spacing w:before="100" w:beforeAutospacing="1" w:after="100" w:afterAutospacing="1"/>
    </w:pPr>
    <w:rPr>
      <w:sz w:val="24"/>
      <w:szCs w:val="24"/>
    </w:rPr>
  </w:style>
  <w:style w:type="paragraph" w:customStyle="1" w:styleId="msonospacing0">
    <w:name w:val="msonospacing"/>
    <w:rsid w:val="00BC64F4"/>
    <w:pPr>
      <w:spacing w:after="0" w:line="240" w:lineRule="auto"/>
    </w:pPr>
    <w:rPr>
      <w:rFonts w:ascii="Times New Roman" w:eastAsia="Calibri" w:hAnsi="Times New Roman" w:cs="Times New Roman"/>
      <w:sz w:val="28"/>
    </w:rPr>
  </w:style>
  <w:style w:type="paragraph" w:customStyle="1" w:styleId="msonormalbullet3gif">
    <w:name w:val="msonormalbullet3.gif"/>
    <w:basedOn w:val="a0"/>
    <w:rsid w:val="00BC64F4"/>
    <w:pPr>
      <w:spacing w:before="100" w:beforeAutospacing="1" w:after="100" w:afterAutospacing="1"/>
    </w:pPr>
    <w:rPr>
      <w:sz w:val="24"/>
      <w:szCs w:val="24"/>
    </w:rPr>
  </w:style>
  <w:style w:type="paragraph" w:styleId="25">
    <w:name w:val="Body Text Indent 2"/>
    <w:basedOn w:val="a0"/>
    <w:link w:val="26"/>
    <w:uiPriority w:val="99"/>
    <w:semiHidden/>
    <w:unhideWhenUsed/>
    <w:rsid w:val="00BD4253"/>
    <w:pPr>
      <w:spacing w:after="120" w:line="480" w:lineRule="auto"/>
      <w:ind w:left="283"/>
    </w:pPr>
  </w:style>
  <w:style w:type="character" w:customStyle="1" w:styleId="26">
    <w:name w:val="Основной текст с отступом 2 Знак"/>
    <w:basedOn w:val="a1"/>
    <w:link w:val="25"/>
    <w:uiPriority w:val="99"/>
    <w:semiHidden/>
    <w:rsid w:val="00BD4253"/>
    <w:rPr>
      <w:rFonts w:ascii="Times New Roman" w:eastAsia="Times New Roman" w:hAnsi="Times New Roman" w:cs="Times New Roman"/>
      <w:sz w:val="28"/>
      <w:szCs w:val="20"/>
      <w:lang w:eastAsia="ru-RU"/>
    </w:rPr>
  </w:style>
  <w:style w:type="paragraph" w:styleId="af4">
    <w:name w:val="Body Text"/>
    <w:basedOn w:val="a0"/>
    <w:link w:val="af5"/>
    <w:rsid w:val="00BD4253"/>
    <w:pPr>
      <w:spacing w:after="120"/>
    </w:pPr>
    <w:rPr>
      <w:rFonts w:eastAsia="Calibri"/>
      <w:szCs w:val="28"/>
    </w:rPr>
  </w:style>
  <w:style w:type="character" w:customStyle="1" w:styleId="af5">
    <w:name w:val="Основной текст Знак"/>
    <w:basedOn w:val="a1"/>
    <w:link w:val="af4"/>
    <w:rsid w:val="00BD4253"/>
    <w:rPr>
      <w:rFonts w:ascii="Times New Roman" w:eastAsia="Calibri" w:hAnsi="Times New Roman" w:cs="Times New Roman"/>
      <w:sz w:val="28"/>
      <w:szCs w:val="28"/>
      <w:lang w:eastAsia="ru-RU"/>
    </w:rPr>
  </w:style>
  <w:style w:type="paragraph" w:styleId="af6">
    <w:name w:val="footnote text"/>
    <w:basedOn w:val="a0"/>
    <w:link w:val="af7"/>
    <w:rsid w:val="00BD4253"/>
    <w:rPr>
      <w:rFonts w:eastAsia="Calibri"/>
      <w:sz w:val="20"/>
    </w:rPr>
  </w:style>
  <w:style w:type="character" w:customStyle="1" w:styleId="af7">
    <w:name w:val="Текст сноски Знак"/>
    <w:basedOn w:val="a1"/>
    <w:link w:val="af6"/>
    <w:rsid w:val="00BD4253"/>
    <w:rPr>
      <w:rFonts w:ascii="Times New Roman" w:eastAsia="Calibri" w:hAnsi="Times New Roman" w:cs="Times New Roman"/>
      <w:sz w:val="20"/>
      <w:szCs w:val="20"/>
      <w:lang w:eastAsia="ru-RU"/>
    </w:rPr>
  </w:style>
  <w:style w:type="character" w:styleId="af8">
    <w:name w:val="footnote reference"/>
    <w:rsid w:val="00BD4253"/>
    <w:rPr>
      <w:rFonts w:cs="Times New Roman"/>
      <w:vertAlign w:val="superscript"/>
    </w:rPr>
  </w:style>
  <w:style w:type="character" w:customStyle="1" w:styleId="refresult">
    <w:name w:val="ref_result"/>
    <w:basedOn w:val="a1"/>
    <w:rsid w:val="0061504E"/>
  </w:style>
  <w:style w:type="character" w:customStyle="1" w:styleId="60">
    <w:name w:val="Заголовок 6 Знак"/>
    <w:basedOn w:val="a1"/>
    <w:link w:val="6"/>
    <w:semiHidden/>
    <w:rsid w:val="00915C89"/>
    <w:rPr>
      <w:rFonts w:ascii="Times New Roman" w:eastAsia="Times New Roman" w:hAnsi="Times New Roman" w:cs="Times New Roman"/>
      <w:b/>
      <w:bCs/>
      <w:sz w:val="28"/>
      <w:lang w:eastAsia="ru-RU"/>
    </w:rPr>
  </w:style>
  <w:style w:type="numbering" w:customStyle="1" w:styleId="15">
    <w:name w:val="Нет списка1"/>
    <w:next w:val="a3"/>
    <w:uiPriority w:val="99"/>
    <w:semiHidden/>
    <w:unhideWhenUsed/>
    <w:rsid w:val="00915C89"/>
  </w:style>
  <w:style w:type="paragraph" w:styleId="af9">
    <w:name w:val="Subtitle"/>
    <w:basedOn w:val="a0"/>
    <w:next w:val="a0"/>
    <w:link w:val="afa"/>
    <w:qFormat/>
    <w:rsid w:val="00915C89"/>
    <w:pPr>
      <w:numPr>
        <w:ilvl w:val="1"/>
      </w:numPr>
      <w:jc w:val="both"/>
    </w:pPr>
    <w:rPr>
      <w:rFonts w:ascii="Cambria" w:eastAsia="Calibri" w:hAnsi="Cambria"/>
      <w:i/>
      <w:iCs/>
      <w:color w:val="4F81BD"/>
      <w:spacing w:val="15"/>
      <w:sz w:val="24"/>
      <w:szCs w:val="24"/>
    </w:rPr>
  </w:style>
  <w:style w:type="character" w:customStyle="1" w:styleId="afa">
    <w:name w:val="Подзаголовок Знак"/>
    <w:basedOn w:val="a1"/>
    <w:link w:val="af9"/>
    <w:rsid w:val="00915C89"/>
    <w:rPr>
      <w:rFonts w:ascii="Cambria" w:eastAsia="Calibri" w:hAnsi="Cambria" w:cs="Times New Roman"/>
      <w:i/>
      <w:iCs/>
      <w:color w:val="4F81BD"/>
      <w:spacing w:val="15"/>
      <w:sz w:val="24"/>
      <w:szCs w:val="24"/>
      <w:lang w:eastAsia="ru-RU"/>
    </w:rPr>
  </w:style>
  <w:style w:type="paragraph" w:customStyle="1" w:styleId="ListParagraph1">
    <w:name w:val="List Paragraph1"/>
    <w:basedOn w:val="a0"/>
    <w:rsid w:val="00915C89"/>
    <w:pPr>
      <w:ind w:left="720"/>
      <w:contextualSpacing/>
      <w:jc w:val="both"/>
    </w:pPr>
    <w:rPr>
      <w:rFonts w:eastAsia="Calibri"/>
    </w:rPr>
  </w:style>
  <w:style w:type="character" w:styleId="afb">
    <w:name w:val="annotation reference"/>
    <w:uiPriority w:val="99"/>
    <w:rsid w:val="00915C89"/>
    <w:rPr>
      <w:sz w:val="16"/>
    </w:rPr>
  </w:style>
  <w:style w:type="paragraph" w:styleId="afc">
    <w:name w:val="annotation text"/>
    <w:basedOn w:val="a0"/>
    <w:link w:val="afd"/>
    <w:uiPriority w:val="99"/>
    <w:rsid w:val="00915C89"/>
    <w:pPr>
      <w:jc w:val="both"/>
    </w:pPr>
    <w:rPr>
      <w:rFonts w:ascii="Calibri" w:eastAsia="Calibri" w:hAnsi="Calibri"/>
      <w:sz w:val="20"/>
    </w:rPr>
  </w:style>
  <w:style w:type="character" w:customStyle="1" w:styleId="afd">
    <w:name w:val="Текст примечания Знак"/>
    <w:basedOn w:val="a1"/>
    <w:link w:val="afc"/>
    <w:uiPriority w:val="99"/>
    <w:rsid w:val="00915C89"/>
    <w:rPr>
      <w:rFonts w:ascii="Calibri" w:eastAsia="Calibri" w:hAnsi="Calibri" w:cs="Times New Roman"/>
      <w:sz w:val="20"/>
      <w:szCs w:val="20"/>
      <w:lang w:eastAsia="ru-RU"/>
    </w:rPr>
  </w:style>
  <w:style w:type="paragraph" w:customStyle="1" w:styleId="newncpi">
    <w:name w:val="newncpi"/>
    <w:basedOn w:val="a0"/>
    <w:rsid w:val="00915C89"/>
    <w:pPr>
      <w:ind w:firstLine="567"/>
      <w:jc w:val="both"/>
    </w:pPr>
    <w:rPr>
      <w:rFonts w:eastAsia="Calibri"/>
      <w:sz w:val="24"/>
      <w:szCs w:val="24"/>
    </w:rPr>
  </w:style>
  <w:style w:type="paragraph" w:customStyle="1" w:styleId="newncpi0">
    <w:name w:val="newncpi0"/>
    <w:basedOn w:val="a0"/>
    <w:rsid w:val="00915C89"/>
    <w:pPr>
      <w:jc w:val="both"/>
    </w:pPr>
    <w:rPr>
      <w:rFonts w:eastAsia="Calibri"/>
      <w:sz w:val="24"/>
      <w:szCs w:val="24"/>
    </w:rPr>
  </w:style>
  <w:style w:type="table" w:customStyle="1" w:styleId="16">
    <w:name w:val="Сетка таблицы1"/>
    <w:basedOn w:val="a2"/>
    <w:next w:val="a8"/>
    <w:uiPriority w:val="59"/>
    <w:rsid w:val="00915C8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0"/>
    <w:next w:val="a0"/>
    <w:semiHidden/>
    <w:rsid w:val="00915C89"/>
    <w:pPr>
      <w:ind w:left="720" w:hanging="360"/>
      <w:jc w:val="center"/>
      <w:outlineLvl w:val="9"/>
    </w:pPr>
    <w:rPr>
      <w:rFonts w:eastAsia="Calibri" w:cs="Times New Roman"/>
      <w:color w:val="auto"/>
    </w:rPr>
  </w:style>
  <w:style w:type="paragraph" w:styleId="afe">
    <w:name w:val="caption"/>
    <w:aliases w:val="Название объекта Рисунок,ON,ON Знак Знак,ON Знак Знак Знак Знак,ON Знак Знак Знак Знак Знак Знак,ON Знак Знак Знак Знак Знак1,ON Знак Знак Знак Знак Знак1 Знак,ON Знак1,ON Знак1 Знак,Название объекта Знак Знак,Название объекта Знак1"/>
    <w:basedOn w:val="a0"/>
    <w:next w:val="a0"/>
    <w:link w:val="aff"/>
    <w:qFormat/>
    <w:rsid w:val="00915C89"/>
    <w:pPr>
      <w:keepNext/>
      <w:spacing w:before="120" w:after="360" w:line="288" w:lineRule="auto"/>
      <w:contextualSpacing/>
      <w:jc w:val="center"/>
    </w:pPr>
    <w:rPr>
      <w:bCs/>
      <w:szCs w:val="24"/>
      <w:lang w:eastAsia="en-US"/>
    </w:rPr>
  </w:style>
  <w:style w:type="character" w:customStyle="1" w:styleId="aff">
    <w:name w:val="Название объекта Знак"/>
    <w:aliases w:val="Название объекта Рисунок Знак,ON Знак,ON Знак Знак Знак,ON Знак Знак Знак Знак Знак,ON Знак Знак Знак Знак Знак Знак Знак,ON Знак Знак Знак Знак Знак1 Знак1,ON Знак Знак Знак Знак Знак1 Знак Знак,ON Знак1 Знак1,ON Знак1 Знак Знак"/>
    <w:link w:val="afe"/>
    <w:uiPriority w:val="35"/>
    <w:rsid w:val="00915C89"/>
    <w:rPr>
      <w:rFonts w:ascii="Times New Roman" w:eastAsia="Times New Roman" w:hAnsi="Times New Roman" w:cs="Times New Roman"/>
      <w:bCs/>
      <w:sz w:val="28"/>
      <w:szCs w:val="24"/>
    </w:rPr>
  </w:style>
  <w:style w:type="character" w:customStyle="1" w:styleId="27">
    <w:name w:val="Основной текст (2)_"/>
    <w:link w:val="28"/>
    <w:locked/>
    <w:rsid w:val="00915C89"/>
    <w:rPr>
      <w:b/>
      <w:bCs/>
      <w:spacing w:val="2"/>
      <w:sz w:val="25"/>
      <w:szCs w:val="25"/>
      <w:shd w:val="clear" w:color="auto" w:fill="FFFFFF"/>
    </w:rPr>
  </w:style>
  <w:style w:type="paragraph" w:customStyle="1" w:styleId="28">
    <w:name w:val="Основной текст (2)"/>
    <w:basedOn w:val="a0"/>
    <w:link w:val="27"/>
    <w:rsid w:val="00915C89"/>
    <w:pPr>
      <w:widowControl w:val="0"/>
      <w:shd w:val="clear" w:color="auto" w:fill="FFFFFF"/>
      <w:spacing w:line="0" w:lineRule="atLeast"/>
    </w:pPr>
    <w:rPr>
      <w:rFonts w:asciiTheme="minorHAnsi" w:eastAsiaTheme="minorHAnsi" w:hAnsiTheme="minorHAnsi" w:cstheme="minorBidi"/>
      <w:b/>
      <w:bCs/>
      <w:spacing w:val="2"/>
      <w:sz w:val="25"/>
      <w:szCs w:val="25"/>
      <w:lang w:eastAsia="en-US"/>
    </w:rPr>
  </w:style>
  <w:style w:type="paragraph" w:customStyle="1" w:styleId="TableText">
    <w:name w:val="Table_Text"/>
    <w:rsid w:val="00915C89"/>
    <w:pPr>
      <w:snapToGrid w:val="0"/>
      <w:spacing w:before="40" w:after="40" w:line="288" w:lineRule="auto"/>
    </w:pPr>
    <w:rPr>
      <w:rFonts w:ascii="Times New Roman" w:eastAsia="Times New Roman" w:hAnsi="Times New Roman" w:cs="Times New Roman"/>
      <w:color w:val="000000"/>
      <w:sz w:val="24"/>
    </w:rPr>
  </w:style>
  <w:style w:type="numbering" w:customStyle="1" w:styleId="110">
    <w:name w:val="Нет списка11"/>
    <w:next w:val="a3"/>
    <w:uiPriority w:val="99"/>
    <w:semiHidden/>
    <w:unhideWhenUsed/>
    <w:rsid w:val="00915C89"/>
  </w:style>
  <w:style w:type="table" w:customStyle="1" w:styleId="111">
    <w:name w:val="Сетка таблицы11"/>
    <w:basedOn w:val="a2"/>
    <w:next w:val="a8"/>
    <w:uiPriority w:val="59"/>
    <w:rsid w:val="00915C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uiPriority w:val="34"/>
    <w:rsid w:val="00915C89"/>
    <w:rPr>
      <w:rFonts w:ascii="Times New Roman" w:eastAsia="Times New Roman" w:hAnsi="Times New Roman" w:cs="Times New Roman"/>
      <w:sz w:val="28"/>
      <w:szCs w:val="20"/>
      <w:lang w:eastAsia="ru-RU"/>
    </w:rPr>
  </w:style>
  <w:style w:type="character" w:styleId="aff0">
    <w:name w:val="Subtle Emphasis"/>
    <w:uiPriority w:val="19"/>
    <w:qFormat/>
    <w:rsid w:val="00915C89"/>
    <w:rPr>
      <w:i/>
      <w:iCs/>
      <w:color w:val="808080"/>
    </w:rPr>
  </w:style>
  <w:style w:type="paragraph" w:customStyle="1" w:styleId="a">
    <w:name w:val="Параграф"/>
    <w:basedOn w:val="a0"/>
    <w:autoRedefine/>
    <w:rsid w:val="00915C89"/>
    <w:pPr>
      <w:pageBreakBefore/>
      <w:numPr>
        <w:numId w:val="1"/>
      </w:numPr>
      <w:spacing w:before="120" w:after="240"/>
    </w:pPr>
    <w:rPr>
      <w:b/>
      <w:caps/>
      <w:color w:val="000000"/>
      <w:sz w:val="30"/>
      <w:szCs w:val="28"/>
    </w:rPr>
  </w:style>
  <w:style w:type="paragraph" w:customStyle="1" w:styleId="2">
    <w:name w:val="Параграф2"/>
    <w:basedOn w:val="1"/>
    <w:autoRedefine/>
    <w:rsid w:val="00915C89"/>
    <w:pPr>
      <w:numPr>
        <w:ilvl w:val="2"/>
      </w:numPr>
    </w:pPr>
    <w:rPr>
      <w:color w:val="auto"/>
      <w:sz w:val="28"/>
    </w:rPr>
  </w:style>
  <w:style w:type="paragraph" w:customStyle="1" w:styleId="1">
    <w:name w:val="Параграф1"/>
    <w:basedOn w:val="a"/>
    <w:autoRedefine/>
    <w:rsid w:val="00915C89"/>
    <w:pPr>
      <w:pageBreakBefore w:val="0"/>
      <w:numPr>
        <w:ilvl w:val="1"/>
      </w:numPr>
    </w:pPr>
    <w:rPr>
      <w:b w:val="0"/>
      <w:caps w:val="0"/>
    </w:rPr>
  </w:style>
  <w:style w:type="character" w:customStyle="1" w:styleId="val">
    <w:name w:val="val"/>
    <w:uiPriority w:val="99"/>
    <w:rsid w:val="00915C89"/>
    <w:rPr>
      <w:rFonts w:ascii="Times New Roman" w:hAnsi="Times New Roman" w:cs="Times New Roman" w:hint="default"/>
    </w:rPr>
  </w:style>
  <w:style w:type="paragraph" w:styleId="aff1">
    <w:name w:val="annotation subject"/>
    <w:basedOn w:val="afc"/>
    <w:next w:val="afc"/>
    <w:link w:val="aff2"/>
    <w:rsid w:val="00915C89"/>
    <w:rPr>
      <w:rFonts w:ascii="Times New Roman" w:hAnsi="Times New Roman"/>
      <w:b/>
      <w:bCs/>
    </w:rPr>
  </w:style>
  <w:style w:type="character" w:customStyle="1" w:styleId="aff2">
    <w:name w:val="Тема примечания Знак"/>
    <w:basedOn w:val="afd"/>
    <w:link w:val="aff1"/>
    <w:rsid w:val="00915C89"/>
    <w:rPr>
      <w:rFonts w:ascii="Times New Roman" w:eastAsia="Calibri" w:hAnsi="Times New Roman" w:cs="Times New Roman"/>
      <w:b/>
      <w:bCs/>
      <w:sz w:val="20"/>
      <w:szCs w:val="20"/>
      <w:lang w:eastAsia="ru-RU"/>
    </w:rPr>
  </w:style>
  <w:style w:type="paragraph" w:customStyle="1" w:styleId="western">
    <w:name w:val="western"/>
    <w:basedOn w:val="a0"/>
    <w:rsid w:val="00915C89"/>
    <w:pPr>
      <w:spacing w:before="100" w:beforeAutospacing="1" w:after="100" w:afterAutospacing="1"/>
    </w:pPr>
    <w:rPr>
      <w:sz w:val="24"/>
      <w:szCs w:val="24"/>
    </w:rPr>
  </w:style>
  <w:style w:type="paragraph" w:customStyle="1" w:styleId="ConsPlusNormal">
    <w:name w:val="ConsPlusNormal"/>
    <w:rsid w:val="00915C8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f3">
    <w:name w:val="Revision"/>
    <w:hidden/>
    <w:uiPriority w:val="99"/>
    <w:semiHidden/>
    <w:rsid w:val="00915C89"/>
    <w:pPr>
      <w:spacing w:after="0" w:line="240" w:lineRule="auto"/>
    </w:pPr>
    <w:rPr>
      <w:rFonts w:ascii="Times New Roman" w:eastAsia="Calibri" w:hAnsi="Times New Roman" w:cs="Times New Roman"/>
      <w:sz w:val="28"/>
      <w:szCs w:val="20"/>
      <w:lang w:eastAsia="ru-RU"/>
    </w:rPr>
  </w:style>
  <w:style w:type="paragraph" w:customStyle="1" w:styleId="cap1">
    <w:name w:val="cap1"/>
    <w:basedOn w:val="a0"/>
    <w:rsid w:val="00915C89"/>
    <w:rPr>
      <w:sz w:val="22"/>
      <w:szCs w:val="22"/>
    </w:rPr>
  </w:style>
  <w:style w:type="paragraph" w:customStyle="1" w:styleId="titleu">
    <w:name w:val="titleu"/>
    <w:basedOn w:val="a0"/>
    <w:rsid w:val="00915C89"/>
    <w:pPr>
      <w:spacing w:before="240" w:after="240"/>
    </w:pPr>
    <w:rPr>
      <w:b/>
      <w:bCs/>
      <w:sz w:val="24"/>
      <w:szCs w:val="24"/>
    </w:rPr>
  </w:style>
  <w:style w:type="paragraph" w:customStyle="1" w:styleId="point">
    <w:name w:val="point"/>
    <w:basedOn w:val="a0"/>
    <w:rsid w:val="00915C89"/>
    <w:pPr>
      <w:ind w:firstLine="567"/>
      <w:jc w:val="both"/>
    </w:pPr>
    <w:rPr>
      <w:sz w:val="24"/>
      <w:szCs w:val="24"/>
    </w:rPr>
  </w:style>
  <w:style w:type="paragraph" w:customStyle="1" w:styleId="underpoint">
    <w:name w:val="underpoint"/>
    <w:basedOn w:val="a0"/>
    <w:rsid w:val="00915C89"/>
    <w:pPr>
      <w:ind w:firstLine="567"/>
      <w:jc w:val="both"/>
    </w:pPr>
    <w:rPr>
      <w:sz w:val="24"/>
      <w:szCs w:val="24"/>
    </w:rPr>
  </w:style>
  <w:style w:type="paragraph" w:customStyle="1" w:styleId="29">
    <w:name w:val="Пункт_2"/>
    <w:basedOn w:val="20"/>
    <w:link w:val="2a"/>
    <w:autoRedefine/>
    <w:uiPriority w:val="99"/>
    <w:rsid w:val="00915C89"/>
    <w:pPr>
      <w:keepNext w:val="0"/>
      <w:suppressAutoHyphens/>
      <w:ind w:firstLine="0"/>
      <w:outlineLvl w:val="9"/>
    </w:pPr>
    <w:rPr>
      <w:b w:val="0"/>
      <w:sz w:val="24"/>
      <w:szCs w:val="24"/>
    </w:rPr>
  </w:style>
  <w:style w:type="character" w:customStyle="1" w:styleId="2a">
    <w:name w:val="Пункт_2 Знак Знак"/>
    <w:link w:val="29"/>
    <w:uiPriority w:val="99"/>
    <w:locked/>
    <w:rsid w:val="00915C89"/>
    <w:rPr>
      <w:rFonts w:ascii="Times New Roman" w:eastAsia="Times New Roman" w:hAnsi="Times New Roman" w:cs="Times New Roman"/>
      <w:sz w:val="24"/>
      <w:szCs w:val="24"/>
      <w:lang w:eastAsia="ru-RU"/>
    </w:rPr>
  </w:style>
  <w:style w:type="character" w:customStyle="1" w:styleId="Citation">
    <w:name w:val="Citation"/>
    <w:rsid w:val="00915C89"/>
    <w:rPr>
      <w:i/>
      <w:iCs/>
    </w:rPr>
  </w:style>
  <w:style w:type="paragraph" w:customStyle="1" w:styleId="aff4">
    <w:name w:val="!обычный"/>
    <w:basedOn w:val="a0"/>
    <w:qFormat/>
    <w:rsid w:val="00915C89"/>
    <w:pPr>
      <w:suppressAutoHyphens/>
      <w:spacing w:after="200" w:line="360" w:lineRule="auto"/>
      <w:ind w:firstLine="720"/>
      <w:jc w:val="both"/>
    </w:pPr>
    <w:rPr>
      <w:szCs w:val="28"/>
    </w:rPr>
  </w:style>
  <w:style w:type="character" w:customStyle="1" w:styleId="aff5">
    <w:name w:val="Ненум. список Знак"/>
    <w:link w:val="aff6"/>
    <w:rsid w:val="00B56450"/>
    <w:rPr>
      <w:sz w:val="28"/>
      <w:szCs w:val="28"/>
    </w:rPr>
  </w:style>
  <w:style w:type="paragraph" w:customStyle="1" w:styleId="aff6">
    <w:name w:val="Ненум. список"/>
    <w:basedOn w:val="a0"/>
    <w:link w:val="aff5"/>
    <w:qFormat/>
    <w:rsid w:val="00B56450"/>
    <w:pPr>
      <w:tabs>
        <w:tab w:val="left" w:pos="644"/>
      </w:tabs>
      <w:ind w:left="641" w:hanging="357"/>
      <w:jc w:val="both"/>
    </w:pPr>
    <w:rPr>
      <w:rFonts w:asciiTheme="minorHAnsi" w:eastAsiaTheme="minorHAnsi" w:hAnsiTheme="minorHAnsi" w:cstheme="minorBidi"/>
      <w:szCs w:val="28"/>
      <w:lang w:eastAsia="en-US"/>
    </w:rPr>
  </w:style>
  <w:style w:type="paragraph" w:customStyle="1" w:styleId="aff7">
    <w:name w:val="Текст_док"/>
    <w:basedOn w:val="a0"/>
    <w:link w:val="Char"/>
    <w:rsid w:val="00B0059F"/>
    <w:pPr>
      <w:spacing w:line="360" w:lineRule="auto"/>
      <w:ind w:firstLine="709"/>
      <w:jc w:val="both"/>
    </w:pPr>
    <w:rPr>
      <w:szCs w:val="26"/>
      <w:lang w:val="en-US" w:eastAsia="en-US"/>
    </w:rPr>
  </w:style>
  <w:style w:type="character" w:customStyle="1" w:styleId="Char">
    <w:name w:val="Текст_док Char"/>
    <w:link w:val="aff7"/>
    <w:rsid w:val="00B0059F"/>
    <w:rPr>
      <w:rFonts w:ascii="Times New Roman" w:eastAsia="Times New Roman" w:hAnsi="Times New Roman" w:cs="Times New Roman"/>
      <w:sz w:val="28"/>
      <w:szCs w:val="26"/>
      <w:lang w:val="en-US"/>
    </w:rPr>
  </w:style>
  <w:style w:type="paragraph" w:styleId="aff8">
    <w:name w:val="endnote text"/>
    <w:basedOn w:val="a0"/>
    <w:link w:val="aff9"/>
    <w:uiPriority w:val="99"/>
    <w:semiHidden/>
    <w:unhideWhenUsed/>
    <w:rsid w:val="006541E2"/>
    <w:rPr>
      <w:sz w:val="20"/>
    </w:rPr>
  </w:style>
  <w:style w:type="character" w:customStyle="1" w:styleId="aff9">
    <w:name w:val="Текст концевой сноски Знак"/>
    <w:basedOn w:val="a1"/>
    <w:link w:val="aff8"/>
    <w:uiPriority w:val="99"/>
    <w:semiHidden/>
    <w:rsid w:val="006541E2"/>
    <w:rPr>
      <w:rFonts w:ascii="Times New Roman" w:eastAsia="Times New Roman" w:hAnsi="Times New Roman" w:cs="Times New Roman"/>
      <w:sz w:val="20"/>
      <w:szCs w:val="20"/>
      <w:lang w:eastAsia="ru-RU"/>
    </w:rPr>
  </w:style>
  <w:style w:type="character" w:styleId="affa">
    <w:name w:val="endnote reference"/>
    <w:basedOn w:val="a1"/>
    <w:uiPriority w:val="99"/>
    <w:semiHidden/>
    <w:unhideWhenUsed/>
    <w:rsid w:val="006541E2"/>
    <w:rPr>
      <w:vertAlign w:val="superscript"/>
    </w:rPr>
  </w:style>
  <w:style w:type="character" w:customStyle="1" w:styleId="word-wrapper">
    <w:name w:val="word-wrapper"/>
    <w:basedOn w:val="a1"/>
    <w:rsid w:val="008A1CF6"/>
  </w:style>
  <w:style w:type="character" w:customStyle="1" w:styleId="d1f2f0eee3e8e9">
    <w:name w:val="Сd1тf2рf0оeeгe3иe8йe9"/>
    <w:uiPriority w:val="99"/>
    <w:rsid w:val="00293C0E"/>
    <w:rPr>
      <w:rFonts w:ascii="Times New Roman" w:hAnsi="Times New Roman" w:cs="Times New Roman"/>
      <w:b/>
      <w:bCs/>
      <w:sz w:val="22"/>
      <w:szCs w:val="22"/>
    </w:rPr>
  </w:style>
  <w:style w:type="character" w:customStyle="1" w:styleId="cef1edeee2edeee9f8f0e8f4f2e0e1e7e0f6e0">
    <w:name w:val="Оceсf1нedоeeвe2нedоeeйe9 шf8рf0иe8фf4тf2 аe0бe1зe7аe0цf6аe0"/>
    <w:uiPriority w:val="99"/>
    <w:rsid w:val="00293C0E"/>
    <w:rPr>
      <w:rFonts w:ascii="Times New Roman" w:hAnsi="Times New Roman" w:cs="Times New Roman"/>
      <w:sz w:val="22"/>
      <w:szCs w:val="22"/>
    </w:rPr>
  </w:style>
  <w:style w:type="character" w:customStyle="1" w:styleId="affb">
    <w:name w:val="Другое_"/>
    <w:basedOn w:val="a1"/>
    <w:link w:val="affc"/>
    <w:rsid w:val="008C581B"/>
    <w:rPr>
      <w:sz w:val="28"/>
      <w:szCs w:val="28"/>
    </w:rPr>
  </w:style>
  <w:style w:type="paragraph" w:customStyle="1" w:styleId="affc">
    <w:name w:val="Другое"/>
    <w:basedOn w:val="a0"/>
    <w:link w:val="affb"/>
    <w:rsid w:val="008C581B"/>
    <w:pPr>
      <w:widowControl w:val="0"/>
      <w:spacing w:line="269" w:lineRule="auto"/>
      <w:ind w:firstLine="400"/>
    </w:pPr>
    <w:rPr>
      <w:rFonts w:asciiTheme="minorHAnsi" w:eastAsiaTheme="minorHAnsi" w:hAnsiTheme="minorHAnsi" w:cstheme="minorBidi"/>
      <w:szCs w:val="28"/>
      <w:lang w:eastAsia="en-US"/>
    </w:rPr>
  </w:style>
  <w:style w:type="paragraph" w:styleId="affd">
    <w:name w:val="List"/>
    <w:basedOn w:val="a0"/>
    <w:rsid w:val="00D678A6"/>
    <w:pPr>
      <w:tabs>
        <w:tab w:val="num" w:pos="1134"/>
      </w:tabs>
      <w:spacing w:before="120"/>
      <w:ind w:firstLine="709"/>
      <w:jc w:val="both"/>
    </w:pPr>
    <w:rPr>
      <w:szCs w:val="28"/>
    </w:rPr>
  </w:style>
  <w:style w:type="character" w:customStyle="1" w:styleId="affe">
    <w:name w:val="Основной текст_"/>
    <w:basedOn w:val="a1"/>
    <w:link w:val="17"/>
    <w:rsid w:val="0009174D"/>
    <w:rPr>
      <w:rFonts w:ascii="Times New Roman" w:eastAsia="Times New Roman" w:hAnsi="Times New Roman" w:cs="Times New Roman"/>
      <w:sz w:val="28"/>
      <w:szCs w:val="28"/>
    </w:rPr>
  </w:style>
  <w:style w:type="paragraph" w:customStyle="1" w:styleId="17">
    <w:name w:val="Основной текст1"/>
    <w:basedOn w:val="a0"/>
    <w:link w:val="affe"/>
    <w:rsid w:val="0009174D"/>
    <w:pPr>
      <w:widowControl w:val="0"/>
      <w:spacing w:line="269" w:lineRule="auto"/>
      <w:ind w:firstLine="400"/>
    </w:pPr>
    <w:rPr>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49232">
      <w:bodyDiv w:val="1"/>
      <w:marLeft w:val="0"/>
      <w:marRight w:val="0"/>
      <w:marTop w:val="0"/>
      <w:marBottom w:val="0"/>
      <w:divBdr>
        <w:top w:val="none" w:sz="0" w:space="0" w:color="auto"/>
        <w:left w:val="none" w:sz="0" w:space="0" w:color="auto"/>
        <w:bottom w:val="none" w:sz="0" w:space="0" w:color="auto"/>
        <w:right w:val="none" w:sz="0" w:space="0" w:color="auto"/>
      </w:divBdr>
    </w:div>
    <w:div w:id="104203104">
      <w:bodyDiv w:val="1"/>
      <w:marLeft w:val="0"/>
      <w:marRight w:val="0"/>
      <w:marTop w:val="0"/>
      <w:marBottom w:val="0"/>
      <w:divBdr>
        <w:top w:val="none" w:sz="0" w:space="0" w:color="auto"/>
        <w:left w:val="none" w:sz="0" w:space="0" w:color="auto"/>
        <w:bottom w:val="none" w:sz="0" w:space="0" w:color="auto"/>
        <w:right w:val="none" w:sz="0" w:space="0" w:color="auto"/>
      </w:divBdr>
      <w:divsChild>
        <w:div w:id="22682458">
          <w:marLeft w:val="446"/>
          <w:marRight w:val="0"/>
          <w:marTop w:val="0"/>
          <w:marBottom w:val="0"/>
          <w:divBdr>
            <w:top w:val="none" w:sz="0" w:space="0" w:color="auto"/>
            <w:left w:val="none" w:sz="0" w:space="0" w:color="auto"/>
            <w:bottom w:val="none" w:sz="0" w:space="0" w:color="auto"/>
            <w:right w:val="none" w:sz="0" w:space="0" w:color="auto"/>
          </w:divBdr>
        </w:div>
        <w:div w:id="84806956">
          <w:marLeft w:val="446"/>
          <w:marRight w:val="0"/>
          <w:marTop w:val="0"/>
          <w:marBottom w:val="0"/>
          <w:divBdr>
            <w:top w:val="none" w:sz="0" w:space="0" w:color="auto"/>
            <w:left w:val="none" w:sz="0" w:space="0" w:color="auto"/>
            <w:bottom w:val="none" w:sz="0" w:space="0" w:color="auto"/>
            <w:right w:val="none" w:sz="0" w:space="0" w:color="auto"/>
          </w:divBdr>
        </w:div>
        <w:div w:id="179778099">
          <w:marLeft w:val="446"/>
          <w:marRight w:val="0"/>
          <w:marTop w:val="0"/>
          <w:marBottom w:val="0"/>
          <w:divBdr>
            <w:top w:val="none" w:sz="0" w:space="0" w:color="auto"/>
            <w:left w:val="none" w:sz="0" w:space="0" w:color="auto"/>
            <w:bottom w:val="none" w:sz="0" w:space="0" w:color="auto"/>
            <w:right w:val="none" w:sz="0" w:space="0" w:color="auto"/>
          </w:divBdr>
        </w:div>
        <w:div w:id="204561342">
          <w:marLeft w:val="446"/>
          <w:marRight w:val="0"/>
          <w:marTop w:val="0"/>
          <w:marBottom w:val="0"/>
          <w:divBdr>
            <w:top w:val="none" w:sz="0" w:space="0" w:color="auto"/>
            <w:left w:val="none" w:sz="0" w:space="0" w:color="auto"/>
            <w:bottom w:val="none" w:sz="0" w:space="0" w:color="auto"/>
            <w:right w:val="none" w:sz="0" w:space="0" w:color="auto"/>
          </w:divBdr>
        </w:div>
        <w:div w:id="212540235">
          <w:marLeft w:val="446"/>
          <w:marRight w:val="0"/>
          <w:marTop w:val="0"/>
          <w:marBottom w:val="0"/>
          <w:divBdr>
            <w:top w:val="none" w:sz="0" w:space="0" w:color="auto"/>
            <w:left w:val="none" w:sz="0" w:space="0" w:color="auto"/>
            <w:bottom w:val="none" w:sz="0" w:space="0" w:color="auto"/>
            <w:right w:val="none" w:sz="0" w:space="0" w:color="auto"/>
          </w:divBdr>
        </w:div>
        <w:div w:id="246380509">
          <w:marLeft w:val="446"/>
          <w:marRight w:val="0"/>
          <w:marTop w:val="0"/>
          <w:marBottom w:val="0"/>
          <w:divBdr>
            <w:top w:val="none" w:sz="0" w:space="0" w:color="auto"/>
            <w:left w:val="none" w:sz="0" w:space="0" w:color="auto"/>
            <w:bottom w:val="none" w:sz="0" w:space="0" w:color="auto"/>
            <w:right w:val="none" w:sz="0" w:space="0" w:color="auto"/>
          </w:divBdr>
        </w:div>
        <w:div w:id="523247264">
          <w:marLeft w:val="446"/>
          <w:marRight w:val="0"/>
          <w:marTop w:val="0"/>
          <w:marBottom w:val="0"/>
          <w:divBdr>
            <w:top w:val="none" w:sz="0" w:space="0" w:color="auto"/>
            <w:left w:val="none" w:sz="0" w:space="0" w:color="auto"/>
            <w:bottom w:val="none" w:sz="0" w:space="0" w:color="auto"/>
            <w:right w:val="none" w:sz="0" w:space="0" w:color="auto"/>
          </w:divBdr>
        </w:div>
        <w:div w:id="711349018">
          <w:marLeft w:val="446"/>
          <w:marRight w:val="0"/>
          <w:marTop w:val="0"/>
          <w:marBottom w:val="0"/>
          <w:divBdr>
            <w:top w:val="none" w:sz="0" w:space="0" w:color="auto"/>
            <w:left w:val="none" w:sz="0" w:space="0" w:color="auto"/>
            <w:bottom w:val="none" w:sz="0" w:space="0" w:color="auto"/>
            <w:right w:val="none" w:sz="0" w:space="0" w:color="auto"/>
          </w:divBdr>
        </w:div>
        <w:div w:id="742530396">
          <w:marLeft w:val="446"/>
          <w:marRight w:val="0"/>
          <w:marTop w:val="0"/>
          <w:marBottom w:val="0"/>
          <w:divBdr>
            <w:top w:val="none" w:sz="0" w:space="0" w:color="auto"/>
            <w:left w:val="none" w:sz="0" w:space="0" w:color="auto"/>
            <w:bottom w:val="none" w:sz="0" w:space="0" w:color="auto"/>
            <w:right w:val="none" w:sz="0" w:space="0" w:color="auto"/>
          </w:divBdr>
        </w:div>
        <w:div w:id="824322010">
          <w:marLeft w:val="446"/>
          <w:marRight w:val="0"/>
          <w:marTop w:val="0"/>
          <w:marBottom w:val="0"/>
          <w:divBdr>
            <w:top w:val="none" w:sz="0" w:space="0" w:color="auto"/>
            <w:left w:val="none" w:sz="0" w:space="0" w:color="auto"/>
            <w:bottom w:val="none" w:sz="0" w:space="0" w:color="auto"/>
            <w:right w:val="none" w:sz="0" w:space="0" w:color="auto"/>
          </w:divBdr>
        </w:div>
        <w:div w:id="826046139">
          <w:marLeft w:val="446"/>
          <w:marRight w:val="0"/>
          <w:marTop w:val="0"/>
          <w:marBottom w:val="0"/>
          <w:divBdr>
            <w:top w:val="none" w:sz="0" w:space="0" w:color="auto"/>
            <w:left w:val="none" w:sz="0" w:space="0" w:color="auto"/>
            <w:bottom w:val="none" w:sz="0" w:space="0" w:color="auto"/>
            <w:right w:val="none" w:sz="0" w:space="0" w:color="auto"/>
          </w:divBdr>
        </w:div>
        <w:div w:id="931399809">
          <w:marLeft w:val="446"/>
          <w:marRight w:val="0"/>
          <w:marTop w:val="0"/>
          <w:marBottom w:val="0"/>
          <w:divBdr>
            <w:top w:val="none" w:sz="0" w:space="0" w:color="auto"/>
            <w:left w:val="none" w:sz="0" w:space="0" w:color="auto"/>
            <w:bottom w:val="none" w:sz="0" w:space="0" w:color="auto"/>
            <w:right w:val="none" w:sz="0" w:space="0" w:color="auto"/>
          </w:divBdr>
        </w:div>
        <w:div w:id="1069378579">
          <w:marLeft w:val="446"/>
          <w:marRight w:val="0"/>
          <w:marTop w:val="0"/>
          <w:marBottom w:val="0"/>
          <w:divBdr>
            <w:top w:val="none" w:sz="0" w:space="0" w:color="auto"/>
            <w:left w:val="none" w:sz="0" w:space="0" w:color="auto"/>
            <w:bottom w:val="none" w:sz="0" w:space="0" w:color="auto"/>
            <w:right w:val="none" w:sz="0" w:space="0" w:color="auto"/>
          </w:divBdr>
        </w:div>
        <w:div w:id="1171993954">
          <w:marLeft w:val="446"/>
          <w:marRight w:val="0"/>
          <w:marTop w:val="0"/>
          <w:marBottom w:val="0"/>
          <w:divBdr>
            <w:top w:val="none" w:sz="0" w:space="0" w:color="auto"/>
            <w:left w:val="none" w:sz="0" w:space="0" w:color="auto"/>
            <w:bottom w:val="none" w:sz="0" w:space="0" w:color="auto"/>
            <w:right w:val="none" w:sz="0" w:space="0" w:color="auto"/>
          </w:divBdr>
        </w:div>
        <w:div w:id="1266156008">
          <w:marLeft w:val="446"/>
          <w:marRight w:val="0"/>
          <w:marTop w:val="0"/>
          <w:marBottom w:val="0"/>
          <w:divBdr>
            <w:top w:val="none" w:sz="0" w:space="0" w:color="auto"/>
            <w:left w:val="none" w:sz="0" w:space="0" w:color="auto"/>
            <w:bottom w:val="none" w:sz="0" w:space="0" w:color="auto"/>
            <w:right w:val="none" w:sz="0" w:space="0" w:color="auto"/>
          </w:divBdr>
        </w:div>
        <w:div w:id="1281766745">
          <w:marLeft w:val="446"/>
          <w:marRight w:val="0"/>
          <w:marTop w:val="0"/>
          <w:marBottom w:val="0"/>
          <w:divBdr>
            <w:top w:val="none" w:sz="0" w:space="0" w:color="auto"/>
            <w:left w:val="none" w:sz="0" w:space="0" w:color="auto"/>
            <w:bottom w:val="none" w:sz="0" w:space="0" w:color="auto"/>
            <w:right w:val="none" w:sz="0" w:space="0" w:color="auto"/>
          </w:divBdr>
        </w:div>
        <w:div w:id="1349598656">
          <w:marLeft w:val="446"/>
          <w:marRight w:val="0"/>
          <w:marTop w:val="0"/>
          <w:marBottom w:val="0"/>
          <w:divBdr>
            <w:top w:val="none" w:sz="0" w:space="0" w:color="auto"/>
            <w:left w:val="none" w:sz="0" w:space="0" w:color="auto"/>
            <w:bottom w:val="none" w:sz="0" w:space="0" w:color="auto"/>
            <w:right w:val="none" w:sz="0" w:space="0" w:color="auto"/>
          </w:divBdr>
        </w:div>
        <w:div w:id="1581064758">
          <w:marLeft w:val="446"/>
          <w:marRight w:val="0"/>
          <w:marTop w:val="0"/>
          <w:marBottom w:val="0"/>
          <w:divBdr>
            <w:top w:val="none" w:sz="0" w:space="0" w:color="auto"/>
            <w:left w:val="none" w:sz="0" w:space="0" w:color="auto"/>
            <w:bottom w:val="none" w:sz="0" w:space="0" w:color="auto"/>
            <w:right w:val="none" w:sz="0" w:space="0" w:color="auto"/>
          </w:divBdr>
        </w:div>
        <w:div w:id="1615596598">
          <w:marLeft w:val="446"/>
          <w:marRight w:val="0"/>
          <w:marTop w:val="0"/>
          <w:marBottom w:val="0"/>
          <w:divBdr>
            <w:top w:val="none" w:sz="0" w:space="0" w:color="auto"/>
            <w:left w:val="none" w:sz="0" w:space="0" w:color="auto"/>
            <w:bottom w:val="none" w:sz="0" w:space="0" w:color="auto"/>
            <w:right w:val="none" w:sz="0" w:space="0" w:color="auto"/>
          </w:divBdr>
        </w:div>
        <w:div w:id="1733768822">
          <w:marLeft w:val="446"/>
          <w:marRight w:val="0"/>
          <w:marTop w:val="0"/>
          <w:marBottom w:val="0"/>
          <w:divBdr>
            <w:top w:val="none" w:sz="0" w:space="0" w:color="auto"/>
            <w:left w:val="none" w:sz="0" w:space="0" w:color="auto"/>
            <w:bottom w:val="none" w:sz="0" w:space="0" w:color="auto"/>
            <w:right w:val="none" w:sz="0" w:space="0" w:color="auto"/>
          </w:divBdr>
        </w:div>
        <w:div w:id="1772166279">
          <w:marLeft w:val="446"/>
          <w:marRight w:val="0"/>
          <w:marTop w:val="0"/>
          <w:marBottom w:val="0"/>
          <w:divBdr>
            <w:top w:val="none" w:sz="0" w:space="0" w:color="auto"/>
            <w:left w:val="none" w:sz="0" w:space="0" w:color="auto"/>
            <w:bottom w:val="none" w:sz="0" w:space="0" w:color="auto"/>
            <w:right w:val="none" w:sz="0" w:space="0" w:color="auto"/>
          </w:divBdr>
        </w:div>
        <w:div w:id="1871528788">
          <w:marLeft w:val="446"/>
          <w:marRight w:val="0"/>
          <w:marTop w:val="0"/>
          <w:marBottom w:val="0"/>
          <w:divBdr>
            <w:top w:val="none" w:sz="0" w:space="0" w:color="auto"/>
            <w:left w:val="none" w:sz="0" w:space="0" w:color="auto"/>
            <w:bottom w:val="none" w:sz="0" w:space="0" w:color="auto"/>
            <w:right w:val="none" w:sz="0" w:space="0" w:color="auto"/>
          </w:divBdr>
        </w:div>
        <w:div w:id="1966809990">
          <w:marLeft w:val="446"/>
          <w:marRight w:val="0"/>
          <w:marTop w:val="0"/>
          <w:marBottom w:val="0"/>
          <w:divBdr>
            <w:top w:val="none" w:sz="0" w:space="0" w:color="auto"/>
            <w:left w:val="none" w:sz="0" w:space="0" w:color="auto"/>
            <w:bottom w:val="none" w:sz="0" w:space="0" w:color="auto"/>
            <w:right w:val="none" w:sz="0" w:space="0" w:color="auto"/>
          </w:divBdr>
        </w:div>
      </w:divsChild>
    </w:div>
    <w:div w:id="137960221">
      <w:bodyDiv w:val="1"/>
      <w:marLeft w:val="0"/>
      <w:marRight w:val="0"/>
      <w:marTop w:val="0"/>
      <w:marBottom w:val="0"/>
      <w:divBdr>
        <w:top w:val="none" w:sz="0" w:space="0" w:color="auto"/>
        <w:left w:val="none" w:sz="0" w:space="0" w:color="auto"/>
        <w:bottom w:val="none" w:sz="0" w:space="0" w:color="auto"/>
        <w:right w:val="none" w:sz="0" w:space="0" w:color="auto"/>
      </w:divBdr>
    </w:div>
    <w:div w:id="165631670">
      <w:bodyDiv w:val="1"/>
      <w:marLeft w:val="0"/>
      <w:marRight w:val="0"/>
      <w:marTop w:val="0"/>
      <w:marBottom w:val="0"/>
      <w:divBdr>
        <w:top w:val="none" w:sz="0" w:space="0" w:color="auto"/>
        <w:left w:val="none" w:sz="0" w:space="0" w:color="auto"/>
        <w:bottom w:val="none" w:sz="0" w:space="0" w:color="auto"/>
        <w:right w:val="none" w:sz="0" w:space="0" w:color="auto"/>
      </w:divBdr>
      <w:divsChild>
        <w:div w:id="10106507">
          <w:marLeft w:val="446"/>
          <w:marRight w:val="0"/>
          <w:marTop w:val="0"/>
          <w:marBottom w:val="0"/>
          <w:divBdr>
            <w:top w:val="none" w:sz="0" w:space="0" w:color="auto"/>
            <w:left w:val="none" w:sz="0" w:space="0" w:color="auto"/>
            <w:bottom w:val="none" w:sz="0" w:space="0" w:color="auto"/>
            <w:right w:val="none" w:sz="0" w:space="0" w:color="auto"/>
          </w:divBdr>
        </w:div>
        <w:div w:id="150175602">
          <w:marLeft w:val="446"/>
          <w:marRight w:val="0"/>
          <w:marTop w:val="0"/>
          <w:marBottom w:val="0"/>
          <w:divBdr>
            <w:top w:val="none" w:sz="0" w:space="0" w:color="auto"/>
            <w:left w:val="none" w:sz="0" w:space="0" w:color="auto"/>
            <w:bottom w:val="none" w:sz="0" w:space="0" w:color="auto"/>
            <w:right w:val="none" w:sz="0" w:space="0" w:color="auto"/>
          </w:divBdr>
        </w:div>
        <w:div w:id="278952881">
          <w:marLeft w:val="446"/>
          <w:marRight w:val="0"/>
          <w:marTop w:val="0"/>
          <w:marBottom w:val="0"/>
          <w:divBdr>
            <w:top w:val="none" w:sz="0" w:space="0" w:color="auto"/>
            <w:left w:val="none" w:sz="0" w:space="0" w:color="auto"/>
            <w:bottom w:val="none" w:sz="0" w:space="0" w:color="auto"/>
            <w:right w:val="none" w:sz="0" w:space="0" w:color="auto"/>
          </w:divBdr>
        </w:div>
        <w:div w:id="385833769">
          <w:marLeft w:val="446"/>
          <w:marRight w:val="0"/>
          <w:marTop w:val="0"/>
          <w:marBottom w:val="0"/>
          <w:divBdr>
            <w:top w:val="none" w:sz="0" w:space="0" w:color="auto"/>
            <w:left w:val="none" w:sz="0" w:space="0" w:color="auto"/>
            <w:bottom w:val="none" w:sz="0" w:space="0" w:color="auto"/>
            <w:right w:val="none" w:sz="0" w:space="0" w:color="auto"/>
          </w:divBdr>
        </w:div>
        <w:div w:id="537088500">
          <w:marLeft w:val="446"/>
          <w:marRight w:val="0"/>
          <w:marTop w:val="0"/>
          <w:marBottom w:val="0"/>
          <w:divBdr>
            <w:top w:val="none" w:sz="0" w:space="0" w:color="auto"/>
            <w:left w:val="none" w:sz="0" w:space="0" w:color="auto"/>
            <w:bottom w:val="none" w:sz="0" w:space="0" w:color="auto"/>
            <w:right w:val="none" w:sz="0" w:space="0" w:color="auto"/>
          </w:divBdr>
        </w:div>
        <w:div w:id="608397299">
          <w:marLeft w:val="446"/>
          <w:marRight w:val="0"/>
          <w:marTop w:val="0"/>
          <w:marBottom w:val="0"/>
          <w:divBdr>
            <w:top w:val="none" w:sz="0" w:space="0" w:color="auto"/>
            <w:left w:val="none" w:sz="0" w:space="0" w:color="auto"/>
            <w:bottom w:val="none" w:sz="0" w:space="0" w:color="auto"/>
            <w:right w:val="none" w:sz="0" w:space="0" w:color="auto"/>
          </w:divBdr>
        </w:div>
        <w:div w:id="615141989">
          <w:marLeft w:val="446"/>
          <w:marRight w:val="0"/>
          <w:marTop w:val="0"/>
          <w:marBottom w:val="0"/>
          <w:divBdr>
            <w:top w:val="none" w:sz="0" w:space="0" w:color="auto"/>
            <w:left w:val="none" w:sz="0" w:space="0" w:color="auto"/>
            <w:bottom w:val="none" w:sz="0" w:space="0" w:color="auto"/>
            <w:right w:val="none" w:sz="0" w:space="0" w:color="auto"/>
          </w:divBdr>
        </w:div>
        <w:div w:id="667753633">
          <w:marLeft w:val="446"/>
          <w:marRight w:val="0"/>
          <w:marTop w:val="0"/>
          <w:marBottom w:val="0"/>
          <w:divBdr>
            <w:top w:val="none" w:sz="0" w:space="0" w:color="auto"/>
            <w:left w:val="none" w:sz="0" w:space="0" w:color="auto"/>
            <w:bottom w:val="none" w:sz="0" w:space="0" w:color="auto"/>
            <w:right w:val="none" w:sz="0" w:space="0" w:color="auto"/>
          </w:divBdr>
        </w:div>
        <w:div w:id="760302007">
          <w:marLeft w:val="446"/>
          <w:marRight w:val="0"/>
          <w:marTop w:val="0"/>
          <w:marBottom w:val="0"/>
          <w:divBdr>
            <w:top w:val="none" w:sz="0" w:space="0" w:color="auto"/>
            <w:left w:val="none" w:sz="0" w:space="0" w:color="auto"/>
            <w:bottom w:val="none" w:sz="0" w:space="0" w:color="auto"/>
            <w:right w:val="none" w:sz="0" w:space="0" w:color="auto"/>
          </w:divBdr>
        </w:div>
        <w:div w:id="832793086">
          <w:marLeft w:val="446"/>
          <w:marRight w:val="0"/>
          <w:marTop w:val="0"/>
          <w:marBottom w:val="0"/>
          <w:divBdr>
            <w:top w:val="none" w:sz="0" w:space="0" w:color="auto"/>
            <w:left w:val="none" w:sz="0" w:space="0" w:color="auto"/>
            <w:bottom w:val="none" w:sz="0" w:space="0" w:color="auto"/>
            <w:right w:val="none" w:sz="0" w:space="0" w:color="auto"/>
          </w:divBdr>
        </w:div>
        <w:div w:id="881328920">
          <w:marLeft w:val="446"/>
          <w:marRight w:val="0"/>
          <w:marTop w:val="0"/>
          <w:marBottom w:val="0"/>
          <w:divBdr>
            <w:top w:val="none" w:sz="0" w:space="0" w:color="auto"/>
            <w:left w:val="none" w:sz="0" w:space="0" w:color="auto"/>
            <w:bottom w:val="none" w:sz="0" w:space="0" w:color="auto"/>
            <w:right w:val="none" w:sz="0" w:space="0" w:color="auto"/>
          </w:divBdr>
        </w:div>
        <w:div w:id="975835719">
          <w:marLeft w:val="446"/>
          <w:marRight w:val="0"/>
          <w:marTop w:val="0"/>
          <w:marBottom w:val="0"/>
          <w:divBdr>
            <w:top w:val="none" w:sz="0" w:space="0" w:color="auto"/>
            <w:left w:val="none" w:sz="0" w:space="0" w:color="auto"/>
            <w:bottom w:val="none" w:sz="0" w:space="0" w:color="auto"/>
            <w:right w:val="none" w:sz="0" w:space="0" w:color="auto"/>
          </w:divBdr>
        </w:div>
        <w:div w:id="983461469">
          <w:marLeft w:val="446"/>
          <w:marRight w:val="0"/>
          <w:marTop w:val="0"/>
          <w:marBottom w:val="0"/>
          <w:divBdr>
            <w:top w:val="none" w:sz="0" w:space="0" w:color="auto"/>
            <w:left w:val="none" w:sz="0" w:space="0" w:color="auto"/>
            <w:bottom w:val="none" w:sz="0" w:space="0" w:color="auto"/>
            <w:right w:val="none" w:sz="0" w:space="0" w:color="auto"/>
          </w:divBdr>
        </w:div>
        <w:div w:id="1276205935">
          <w:marLeft w:val="446"/>
          <w:marRight w:val="0"/>
          <w:marTop w:val="0"/>
          <w:marBottom w:val="0"/>
          <w:divBdr>
            <w:top w:val="none" w:sz="0" w:space="0" w:color="auto"/>
            <w:left w:val="none" w:sz="0" w:space="0" w:color="auto"/>
            <w:bottom w:val="none" w:sz="0" w:space="0" w:color="auto"/>
            <w:right w:val="none" w:sz="0" w:space="0" w:color="auto"/>
          </w:divBdr>
        </w:div>
        <w:div w:id="1478496604">
          <w:marLeft w:val="446"/>
          <w:marRight w:val="0"/>
          <w:marTop w:val="0"/>
          <w:marBottom w:val="0"/>
          <w:divBdr>
            <w:top w:val="none" w:sz="0" w:space="0" w:color="auto"/>
            <w:left w:val="none" w:sz="0" w:space="0" w:color="auto"/>
            <w:bottom w:val="none" w:sz="0" w:space="0" w:color="auto"/>
            <w:right w:val="none" w:sz="0" w:space="0" w:color="auto"/>
          </w:divBdr>
        </w:div>
        <w:div w:id="1604923662">
          <w:marLeft w:val="446"/>
          <w:marRight w:val="0"/>
          <w:marTop w:val="0"/>
          <w:marBottom w:val="0"/>
          <w:divBdr>
            <w:top w:val="none" w:sz="0" w:space="0" w:color="auto"/>
            <w:left w:val="none" w:sz="0" w:space="0" w:color="auto"/>
            <w:bottom w:val="none" w:sz="0" w:space="0" w:color="auto"/>
            <w:right w:val="none" w:sz="0" w:space="0" w:color="auto"/>
          </w:divBdr>
        </w:div>
        <w:div w:id="1650092730">
          <w:marLeft w:val="446"/>
          <w:marRight w:val="0"/>
          <w:marTop w:val="0"/>
          <w:marBottom w:val="0"/>
          <w:divBdr>
            <w:top w:val="none" w:sz="0" w:space="0" w:color="auto"/>
            <w:left w:val="none" w:sz="0" w:space="0" w:color="auto"/>
            <w:bottom w:val="none" w:sz="0" w:space="0" w:color="auto"/>
            <w:right w:val="none" w:sz="0" w:space="0" w:color="auto"/>
          </w:divBdr>
        </w:div>
        <w:div w:id="1898472309">
          <w:marLeft w:val="446"/>
          <w:marRight w:val="0"/>
          <w:marTop w:val="0"/>
          <w:marBottom w:val="0"/>
          <w:divBdr>
            <w:top w:val="none" w:sz="0" w:space="0" w:color="auto"/>
            <w:left w:val="none" w:sz="0" w:space="0" w:color="auto"/>
            <w:bottom w:val="none" w:sz="0" w:space="0" w:color="auto"/>
            <w:right w:val="none" w:sz="0" w:space="0" w:color="auto"/>
          </w:divBdr>
        </w:div>
        <w:div w:id="1947956534">
          <w:marLeft w:val="446"/>
          <w:marRight w:val="0"/>
          <w:marTop w:val="0"/>
          <w:marBottom w:val="0"/>
          <w:divBdr>
            <w:top w:val="none" w:sz="0" w:space="0" w:color="auto"/>
            <w:left w:val="none" w:sz="0" w:space="0" w:color="auto"/>
            <w:bottom w:val="none" w:sz="0" w:space="0" w:color="auto"/>
            <w:right w:val="none" w:sz="0" w:space="0" w:color="auto"/>
          </w:divBdr>
        </w:div>
        <w:div w:id="2051370299">
          <w:marLeft w:val="446"/>
          <w:marRight w:val="0"/>
          <w:marTop w:val="0"/>
          <w:marBottom w:val="0"/>
          <w:divBdr>
            <w:top w:val="none" w:sz="0" w:space="0" w:color="auto"/>
            <w:left w:val="none" w:sz="0" w:space="0" w:color="auto"/>
            <w:bottom w:val="none" w:sz="0" w:space="0" w:color="auto"/>
            <w:right w:val="none" w:sz="0" w:space="0" w:color="auto"/>
          </w:divBdr>
        </w:div>
        <w:div w:id="2083676216">
          <w:marLeft w:val="446"/>
          <w:marRight w:val="0"/>
          <w:marTop w:val="0"/>
          <w:marBottom w:val="0"/>
          <w:divBdr>
            <w:top w:val="none" w:sz="0" w:space="0" w:color="auto"/>
            <w:left w:val="none" w:sz="0" w:space="0" w:color="auto"/>
            <w:bottom w:val="none" w:sz="0" w:space="0" w:color="auto"/>
            <w:right w:val="none" w:sz="0" w:space="0" w:color="auto"/>
          </w:divBdr>
        </w:div>
      </w:divsChild>
    </w:div>
    <w:div w:id="169680503">
      <w:bodyDiv w:val="1"/>
      <w:marLeft w:val="0"/>
      <w:marRight w:val="0"/>
      <w:marTop w:val="0"/>
      <w:marBottom w:val="0"/>
      <w:divBdr>
        <w:top w:val="none" w:sz="0" w:space="0" w:color="auto"/>
        <w:left w:val="none" w:sz="0" w:space="0" w:color="auto"/>
        <w:bottom w:val="none" w:sz="0" w:space="0" w:color="auto"/>
        <w:right w:val="none" w:sz="0" w:space="0" w:color="auto"/>
      </w:divBdr>
    </w:div>
    <w:div w:id="178397191">
      <w:bodyDiv w:val="1"/>
      <w:marLeft w:val="0"/>
      <w:marRight w:val="0"/>
      <w:marTop w:val="0"/>
      <w:marBottom w:val="0"/>
      <w:divBdr>
        <w:top w:val="none" w:sz="0" w:space="0" w:color="auto"/>
        <w:left w:val="none" w:sz="0" w:space="0" w:color="auto"/>
        <w:bottom w:val="none" w:sz="0" w:space="0" w:color="auto"/>
        <w:right w:val="none" w:sz="0" w:space="0" w:color="auto"/>
      </w:divBdr>
    </w:div>
    <w:div w:id="179203655">
      <w:bodyDiv w:val="1"/>
      <w:marLeft w:val="0"/>
      <w:marRight w:val="0"/>
      <w:marTop w:val="0"/>
      <w:marBottom w:val="0"/>
      <w:divBdr>
        <w:top w:val="none" w:sz="0" w:space="0" w:color="auto"/>
        <w:left w:val="none" w:sz="0" w:space="0" w:color="auto"/>
        <w:bottom w:val="none" w:sz="0" w:space="0" w:color="auto"/>
        <w:right w:val="none" w:sz="0" w:space="0" w:color="auto"/>
      </w:divBdr>
    </w:div>
    <w:div w:id="234707997">
      <w:bodyDiv w:val="1"/>
      <w:marLeft w:val="0"/>
      <w:marRight w:val="0"/>
      <w:marTop w:val="0"/>
      <w:marBottom w:val="0"/>
      <w:divBdr>
        <w:top w:val="none" w:sz="0" w:space="0" w:color="auto"/>
        <w:left w:val="none" w:sz="0" w:space="0" w:color="auto"/>
        <w:bottom w:val="none" w:sz="0" w:space="0" w:color="auto"/>
        <w:right w:val="none" w:sz="0" w:space="0" w:color="auto"/>
      </w:divBdr>
    </w:div>
    <w:div w:id="267978552">
      <w:bodyDiv w:val="1"/>
      <w:marLeft w:val="0"/>
      <w:marRight w:val="0"/>
      <w:marTop w:val="0"/>
      <w:marBottom w:val="0"/>
      <w:divBdr>
        <w:top w:val="none" w:sz="0" w:space="0" w:color="auto"/>
        <w:left w:val="none" w:sz="0" w:space="0" w:color="auto"/>
        <w:bottom w:val="none" w:sz="0" w:space="0" w:color="auto"/>
        <w:right w:val="none" w:sz="0" w:space="0" w:color="auto"/>
      </w:divBdr>
    </w:div>
    <w:div w:id="310714204">
      <w:bodyDiv w:val="1"/>
      <w:marLeft w:val="0"/>
      <w:marRight w:val="0"/>
      <w:marTop w:val="0"/>
      <w:marBottom w:val="0"/>
      <w:divBdr>
        <w:top w:val="none" w:sz="0" w:space="0" w:color="auto"/>
        <w:left w:val="none" w:sz="0" w:space="0" w:color="auto"/>
        <w:bottom w:val="none" w:sz="0" w:space="0" w:color="auto"/>
        <w:right w:val="none" w:sz="0" w:space="0" w:color="auto"/>
      </w:divBdr>
    </w:div>
    <w:div w:id="366680933">
      <w:bodyDiv w:val="1"/>
      <w:marLeft w:val="0"/>
      <w:marRight w:val="0"/>
      <w:marTop w:val="0"/>
      <w:marBottom w:val="0"/>
      <w:divBdr>
        <w:top w:val="none" w:sz="0" w:space="0" w:color="auto"/>
        <w:left w:val="none" w:sz="0" w:space="0" w:color="auto"/>
        <w:bottom w:val="none" w:sz="0" w:space="0" w:color="auto"/>
        <w:right w:val="none" w:sz="0" w:space="0" w:color="auto"/>
      </w:divBdr>
    </w:div>
    <w:div w:id="366688033">
      <w:bodyDiv w:val="1"/>
      <w:marLeft w:val="0"/>
      <w:marRight w:val="0"/>
      <w:marTop w:val="0"/>
      <w:marBottom w:val="0"/>
      <w:divBdr>
        <w:top w:val="none" w:sz="0" w:space="0" w:color="auto"/>
        <w:left w:val="none" w:sz="0" w:space="0" w:color="auto"/>
        <w:bottom w:val="none" w:sz="0" w:space="0" w:color="auto"/>
        <w:right w:val="none" w:sz="0" w:space="0" w:color="auto"/>
      </w:divBdr>
    </w:div>
    <w:div w:id="383332660">
      <w:bodyDiv w:val="1"/>
      <w:marLeft w:val="0"/>
      <w:marRight w:val="0"/>
      <w:marTop w:val="0"/>
      <w:marBottom w:val="0"/>
      <w:divBdr>
        <w:top w:val="none" w:sz="0" w:space="0" w:color="auto"/>
        <w:left w:val="none" w:sz="0" w:space="0" w:color="auto"/>
        <w:bottom w:val="none" w:sz="0" w:space="0" w:color="auto"/>
        <w:right w:val="none" w:sz="0" w:space="0" w:color="auto"/>
      </w:divBdr>
    </w:div>
    <w:div w:id="388580529">
      <w:bodyDiv w:val="1"/>
      <w:marLeft w:val="0"/>
      <w:marRight w:val="0"/>
      <w:marTop w:val="0"/>
      <w:marBottom w:val="0"/>
      <w:divBdr>
        <w:top w:val="none" w:sz="0" w:space="0" w:color="auto"/>
        <w:left w:val="none" w:sz="0" w:space="0" w:color="auto"/>
        <w:bottom w:val="none" w:sz="0" w:space="0" w:color="auto"/>
        <w:right w:val="none" w:sz="0" w:space="0" w:color="auto"/>
      </w:divBdr>
    </w:div>
    <w:div w:id="441537661">
      <w:bodyDiv w:val="1"/>
      <w:marLeft w:val="0"/>
      <w:marRight w:val="0"/>
      <w:marTop w:val="0"/>
      <w:marBottom w:val="0"/>
      <w:divBdr>
        <w:top w:val="none" w:sz="0" w:space="0" w:color="auto"/>
        <w:left w:val="none" w:sz="0" w:space="0" w:color="auto"/>
        <w:bottom w:val="none" w:sz="0" w:space="0" w:color="auto"/>
        <w:right w:val="none" w:sz="0" w:space="0" w:color="auto"/>
      </w:divBdr>
      <w:divsChild>
        <w:div w:id="115681073">
          <w:marLeft w:val="446"/>
          <w:marRight w:val="0"/>
          <w:marTop w:val="0"/>
          <w:marBottom w:val="0"/>
          <w:divBdr>
            <w:top w:val="none" w:sz="0" w:space="0" w:color="auto"/>
            <w:left w:val="none" w:sz="0" w:space="0" w:color="auto"/>
            <w:bottom w:val="none" w:sz="0" w:space="0" w:color="auto"/>
            <w:right w:val="none" w:sz="0" w:space="0" w:color="auto"/>
          </w:divBdr>
        </w:div>
        <w:div w:id="164442542">
          <w:marLeft w:val="446"/>
          <w:marRight w:val="0"/>
          <w:marTop w:val="0"/>
          <w:marBottom w:val="0"/>
          <w:divBdr>
            <w:top w:val="none" w:sz="0" w:space="0" w:color="auto"/>
            <w:left w:val="none" w:sz="0" w:space="0" w:color="auto"/>
            <w:bottom w:val="none" w:sz="0" w:space="0" w:color="auto"/>
            <w:right w:val="none" w:sz="0" w:space="0" w:color="auto"/>
          </w:divBdr>
        </w:div>
        <w:div w:id="417797804">
          <w:marLeft w:val="446"/>
          <w:marRight w:val="0"/>
          <w:marTop w:val="0"/>
          <w:marBottom w:val="0"/>
          <w:divBdr>
            <w:top w:val="none" w:sz="0" w:space="0" w:color="auto"/>
            <w:left w:val="none" w:sz="0" w:space="0" w:color="auto"/>
            <w:bottom w:val="none" w:sz="0" w:space="0" w:color="auto"/>
            <w:right w:val="none" w:sz="0" w:space="0" w:color="auto"/>
          </w:divBdr>
        </w:div>
        <w:div w:id="675234791">
          <w:marLeft w:val="446"/>
          <w:marRight w:val="0"/>
          <w:marTop w:val="0"/>
          <w:marBottom w:val="0"/>
          <w:divBdr>
            <w:top w:val="none" w:sz="0" w:space="0" w:color="auto"/>
            <w:left w:val="none" w:sz="0" w:space="0" w:color="auto"/>
            <w:bottom w:val="none" w:sz="0" w:space="0" w:color="auto"/>
            <w:right w:val="none" w:sz="0" w:space="0" w:color="auto"/>
          </w:divBdr>
        </w:div>
        <w:div w:id="733358413">
          <w:marLeft w:val="446"/>
          <w:marRight w:val="0"/>
          <w:marTop w:val="0"/>
          <w:marBottom w:val="0"/>
          <w:divBdr>
            <w:top w:val="none" w:sz="0" w:space="0" w:color="auto"/>
            <w:left w:val="none" w:sz="0" w:space="0" w:color="auto"/>
            <w:bottom w:val="none" w:sz="0" w:space="0" w:color="auto"/>
            <w:right w:val="none" w:sz="0" w:space="0" w:color="auto"/>
          </w:divBdr>
        </w:div>
        <w:div w:id="833912787">
          <w:marLeft w:val="446"/>
          <w:marRight w:val="0"/>
          <w:marTop w:val="0"/>
          <w:marBottom w:val="0"/>
          <w:divBdr>
            <w:top w:val="none" w:sz="0" w:space="0" w:color="auto"/>
            <w:left w:val="none" w:sz="0" w:space="0" w:color="auto"/>
            <w:bottom w:val="none" w:sz="0" w:space="0" w:color="auto"/>
            <w:right w:val="none" w:sz="0" w:space="0" w:color="auto"/>
          </w:divBdr>
        </w:div>
        <w:div w:id="882449101">
          <w:marLeft w:val="446"/>
          <w:marRight w:val="0"/>
          <w:marTop w:val="0"/>
          <w:marBottom w:val="0"/>
          <w:divBdr>
            <w:top w:val="none" w:sz="0" w:space="0" w:color="auto"/>
            <w:left w:val="none" w:sz="0" w:space="0" w:color="auto"/>
            <w:bottom w:val="none" w:sz="0" w:space="0" w:color="auto"/>
            <w:right w:val="none" w:sz="0" w:space="0" w:color="auto"/>
          </w:divBdr>
        </w:div>
        <w:div w:id="943462625">
          <w:marLeft w:val="446"/>
          <w:marRight w:val="0"/>
          <w:marTop w:val="0"/>
          <w:marBottom w:val="0"/>
          <w:divBdr>
            <w:top w:val="none" w:sz="0" w:space="0" w:color="auto"/>
            <w:left w:val="none" w:sz="0" w:space="0" w:color="auto"/>
            <w:bottom w:val="none" w:sz="0" w:space="0" w:color="auto"/>
            <w:right w:val="none" w:sz="0" w:space="0" w:color="auto"/>
          </w:divBdr>
        </w:div>
        <w:div w:id="950089375">
          <w:marLeft w:val="446"/>
          <w:marRight w:val="0"/>
          <w:marTop w:val="0"/>
          <w:marBottom w:val="0"/>
          <w:divBdr>
            <w:top w:val="none" w:sz="0" w:space="0" w:color="auto"/>
            <w:left w:val="none" w:sz="0" w:space="0" w:color="auto"/>
            <w:bottom w:val="none" w:sz="0" w:space="0" w:color="auto"/>
            <w:right w:val="none" w:sz="0" w:space="0" w:color="auto"/>
          </w:divBdr>
        </w:div>
        <w:div w:id="1000156866">
          <w:marLeft w:val="446"/>
          <w:marRight w:val="0"/>
          <w:marTop w:val="0"/>
          <w:marBottom w:val="0"/>
          <w:divBdr>
            <w:top w:val="none" w:sz="0" w:space="0" w:color="auto"/>
            <w:left w:val="none" w:sz="0" w:space="0" w:color="auto"/>
            <w:bottom w:val="none" w:sz="0" w:space="0" w:color="auto"/>
            <w:right w:val="none" w:sz="0" w:space="0" w:color="auto"/>
          </w:divBdr>
        </w:div>
        <w:div w:id="1097142487">
          <w:marLeft w:val="446"/>
          <w:marRight w:val="0"/>
          <w:marTop w:val="0"/>
          <w:marBottom w:val="0"/>
          <w:divBdr>
            <w:top w:val="none" w:sz="0" w:space="0" w:color="auto"/>
            <w:left w:val="none" w:sz="0" w:space="0" w:color="auto"/>
            <w:bottom w:val="none" w:sz="0" w:space="0" w:color="auto"/>
            <w:right w:val="none" w:sz="0" w:space="0" w:color="auto"/>
          </w:divBdr>
        </w:div>
        <w:div w:id="1130246587">
          <w:marLeft w:val="446"/>
          <w:marRight w:val="0"/>
          <w:marTop w:val="0"/>
          <w:marBottom w:val="0"/>
          <w:divBdr>
            <w:top w:val="none" w:sz="0" w:space="0" w:color="auto"/>
            <w:left w:val="none" w:sz="0" w:space="0" w:color="auto"/>
            <w:bottom w:val="none" w:sz="0" w:space="0" w:color="auto"/>
            <w:right w:val="none" w:sz="0" w:space="0" w:color="auto"/>
          </w:divBdr>
        </w:div>
        <w:div w:id="1253860872">
          <w:marLeft w:val="446"/>
          <w:marRight w:val="0"/>
          <w:marTop w:val="0"/>
          <w:marBottom w:val="0"/>
          <w:divBdr>
            <w:top w:val="none" w:sz="0" w:space="0" w:color="auto"/>
            <w:left w:val="none" w:sz="0" w:space="0" w:color="auto"/>
            <w:bottom w:val="none" w:sz="0" w:space="0" w:color="auto"/>
            <w:right w:val="none" w:sz="0" w:space="0" w:color="auto"/>
          </w:divBdr>
        </w:div>
        <w:div w:id="1321424101">
          <w:marLeft w:val="446"/>
          <w:marRight w:val="0"/>
          <w:marTop w:val="0"/>
          <w:marBottom w:val="0"/>
          <w:divBdr>
            <w:top w:val="none" w:sz="0" w:space="0" w:color="auto"/>
            <w:left w:val="none" w:sz="0" w:space="0" w:color="auto"/>
            <w:bottom w:val="none" w:sz="0" w:space="0" w:color="auto"/>
            <w:right w:val="none" w:sz="0" w:space="0" w:color="auto"/>
          </w:divBdr>
        </w:div>
        <w:div w:id="1330524138">
          <w:marLeft w:val="446"/>
          <w:marRight w:val="0"/>
          <w:marTop w:val="0"/>
          <w:marBottom w:val="0"/>
          <w:divBdr>
            <w:top w:val="none" w:sz="0" w:space="0" w:color="auto"/>
            <w:left w:val="none" w:sz="0" w:space="0" w:color="auto"/>
            <w:bottom w:val="none" w:sz="0" w:space="0" w:color="auto"/>
            <w:right w:val="none" w:sz="0" w:space="0" w:color="auto"/>
          </w:divBdr>
        </w:div>
        <w:div w:id="1350063294">
          <w:marLeft w:val="446"/>
          <w:marRight w:val="0"/>
          <w:marTop w:val="0"/>
          <w:marBottom w:val="0"/>
          <w:divBdr>
            <w:top w:val="none" w:sz="0" w:space="0" w:color="auto"/>
            <w:left w:val="none" w:sz="0" w:space="0" w:color="auto"/>
            <w:bottom w:val="none" w:sz="0" w:space="0" w:color="auto"/>
            <w:right w:val="none" w:sz="0" w:space="0" w:color="auto"/>
          </w:divBdr>
        </w:div>
        <w:div w:id="1662393750">
          <w:marLeft w:val="446"/>
          <w:marRight w:val="0"/>
          <w:marTop w:val="0"/>
          <w:marBottom w:val="0"/>
          <w:divBdr>
            <w:top w:val="none" w:sz="0" w:space="0" w:color="auto"/>
            <w:left w:val="none" w:sz="0" w:space="0" w:color="auto"/>
            <w:bottom w:val="none" w:sz="0" w:space="0" w:color="auto"/>
            <w:right w:val="none" w:sz="0" w:space="0" w:color="auto"/>
          </w:divBdr>
        </w:div>
        <w:div w:id="1846747239">
          <w:marLeft w:val="446"/>
          <w:marRight w:val="0"/>
          <w:marTop w:val="0"/>
          <w:marBottom w:val="0"/>
          <w:divBdr>
            <w:top w:val="none" w:sz="0" w:space="0" w:color="auto"/>
            <w:left w:val="none" w:sz="0" w:space="0" w:color="auto"/>
            <w:bottom w:val="none" w:sz="0" w:space="0" w:color="auto"/>
            <w:right w:val="none" w:sz="0" w:space="0" w:color="auto"/>
          </w:divBdr>
        </w:div>
        <w:div w:id="1869949055">
          <w:marLeft w:val="446"/>
          <w:marRight w:val="0"/>
          <w:marTop w:val="0"/>
          <w:marBottom w:val="0"/>
          <w:divBdr>
            <w:top w:val="none" w:sz="0" w:space="0" w:color="auto"/>
            <w:left w:val="none" w:sz="0" w:space="0" w:color="auto"/>
            <w:bottom w:val="none" w:sz="0" w:space="0" w:color="auto"/>
            <w:right w:val="none" w:sz="0" w:space="0" w:color="auto"/>
          </w:divBdr>
        </w:div>
        <w:div w:id="1936743182">
          <w:marLeft w:val="446"/>
          <w:marRight w:val="0"/>
          <w:marTop w:val="0"/>
          <w:marBottom w:val="0"/>
          <w:divBdr>
            <w:top w:val="none" w:sz="0" w:space="0" w:color="auto"/>
            <w:left w:val="none" w:sz="0" w:space="0" w:color="auto"/>
            <w:bottom w:val="none" w:sz="0" w:space="0" w:color="auto"/>
            <w:right w:val="none" w:sz="0" w:space="0" w:color="auto"/>
          </w:divBdr>
        </w:div>
        <w:div w:id="2001343477">
          <w:marLeft w:val="446"/>
          <w:marRight w:val="0"/>
          <w:marTop w:val="0"/>
          <w:marBottom w:val="0"/>
          <w:divBdr>
            <w:top w:val="none" w:sz="0" w:space="0" w:color="auto"/>
            <w:left w:val="none" w:sz="0" w:space="0" w:color="auto"/>
            <w:bottom w:val="none" w:sz="0" w:space="0" w:color="auto"/>
            <w:right w:val="none" w:sz="0" w:space="0" w:color="auto"/>
          </w:divBdr>
        </w:div>
        <w:div w:id="2097363979">
          <w:marLeft w:val="446"/>
          <w:marRight w:val="0"/>
          <w:marTop w:val="0"/>
          <w:marBottom w:val="0"/>
          <w:divBdr>
            <w:top w:val="none" w:sz="0" w:space="0" w:color="auto"/>
            <w:left w:val="none" w:sz="0" w:space="0" w:color="auto"/>
            <w:bottom w:val="none" w:sz="0" w:space="0" w:color="auto"/>
            <w:right w:val="none" w:sz="0" w:space="0" w:color="auto"/>
          </w:divBdr>
        </w:div>
        <w:div w:id="2124643442">
          <w:marLeft w:val="446"/>
          <w:marRight w:val="0"/>
          <w:marTop w:val="0"/>
          <w:marBottom w:val="0"/>
          <w:divBdr>
            <w:top w:val="none" w:sz="0" w:space="0" w:color="auto"/>
            <w:left w:val="none" w:sz="0" w:space="0" w:color="auto"/>
            <w:bottom w:val="none" w:sz="0" w:space="0" w:color="auto"/>
            <w:right w:val="none" w:sz="0" w:space="0" w:color="auto"/>
          </w:divBdr>
        </w:div>
      </w:divsChild>
    </w:div>
    <w:div w:id="462235985">
      <w:bodyDiv w:val="1"/>
      <w:marLeft w:val="0"/>
      <w:marRight w:val="0"/>
      <w:marTop w:val="0"/>
      <w:marBottom w:val="0"/>
      <w:divBdr>
        <w:top w:val="none" w:sz="0" w:space="0" w:color="auto"/>
        <w:left w:val="none" w:sz="0" w:space="0" w:color="auto"/>
        <w:bottom w:val="none" w:sz="0" w:space="0" w:color="auto"/>
        <w:right w:val="none" w:sz="0" w:space="0" w:color="auto"/>
      </w:divBdr>
    </w:div>
    <w:div w:id="487139359">
      <w:bodyDiv w:val="1"/>
      <w:marLeft w:val="0"/>
      <w:marRight w:val="0"/>
      <w:marTop w:val="0"/>
      <w:marBottom w:val="0"/>
      <w:divBdr>
        <w:top w:val="none" w:sz="0" w:space="0" w:color="auto"/>
        <w:left w:val="none" w:sz="0" w:space="0" w:color="auto"/>
        <w:bottom w:val="none" w:sz="0" w:space="0" w:color="auto"/>
        <w:right w:val="none" w:sz="0" w:space="0" w:color="auto"/>
      </w:divBdr>
    </w:div>
    <w:div w:id="491920064">
      <w:bodyDiv w:val="1"/>
      <w:marLeft w:val="0"/>
      <w:marRight w:val="0"/>
      <w:marTop w:val="0"/>
      <w:marBottom w:val="0"/>
      <w:divBdr>
        <w:top w:val="none" w:sz="0" w:space="0" w:color="auto"/>
        <w:left w:val="none" w:sz="0" w:space="0" w:color="auto"/>
        <w:bottom w:val="none" w:sz="0" w:space="0" w:color="auto"/>
        <w:right w:val="none" w:sz="0" w:space="0" w:color="auto"/>
      </w:divBdr>
    </w:div>
    <w:div w:id="552739039">
      <w:bodyDiv w:val="1"/>
      <w:marLeft w:val="0"/>
      <w:marRight w:val="0"/>
      <w:marTop w:val="0"/>
      <w:marBottom w:val="0"/>
      <w:divBdr>
        <w:top w:val="none" w:sz="0" w:space="0" w:color="auto"/>
        <w:left w:val="none" w:sz="0" w:space="0" w:color="auto"/>
        <w:bottom w:val="none" w:sz="0" w:space="0" w:color="auto"/>
        <w:right w:val="none" w:sz="0" w:space="0" w:color="auto"/>
      </w:divBdr>
    </w:div>
    <w:div w:id="568925923">
      <w:bodyDiv w:val="1"/>
      <w:marLeft w:val="0"/>
      <w:marRight w:val="0"/>
      <w:marTop w:val="0"/>
      <w:marBottom w:val="0"/>
      <w:divBdr>
        <w:top w:val="none" w:sz="0" w:space="0" w:color="auto"/>
        <w:left w:val="none" w:sz="0" w:space="0" w:color="auto"/>
        <w:bottom w:val="none" w:sz="0" w:space="0" w:color="auto"/>
        <w:right w:val="none" w:sz="0" w:space="0" w:color="auto"/>
      </w:divBdr>
    </w:div>
    <w:div w:id="649597264">
      <w:bodyDiv w:val="1"/>
      <w:marLeft w:val="0"/>
      <w:marRight w:val="0"/>
      <w:marTop w:val="0"/>
      <w:marBottom w:val="0"/>
      <w:divBdr>
        <w:top w:val="none" w:sz="0" w:space="0" w:color="auto"/>
        <w:left w:val="none" w:sz="0" w:space="0" w:color="auto"/>
        <w:bottom w:val="none" w:sz="0" w:space="0" w:color="auto"/>
        <w:right w:val="none" w:sz="0" w:space="0" w:color="auto"/>
      </w:divBdr>
    </w:div>
    <w:div w:id="717121693">
      <w:bodyDiv w:val="1"/>
      <w:marLeft w:val="0"/>
      <w:marRight w:val="0"/>
      <w:marTop w:val="0"/>
      <w:marBottom w:val="0"/>
      <w:divBdr>
        <w:top w:val="none" w:sz="0" w:space="0" w:color="auto"/>
        <w:left w:val="none" w:sz="0" w:space="0" w:color="auto"/>
        <w:bottom w:val="none" w:sz="0" w:space="0" w:color="auto"/>
        <w:right w:val="none" w:sz="0" w:space="0" w:color="auto"/>
      </w:divBdr>
    </w:div>
    <w:div w:id="759915632">
      <w:bodyDiv w:val="1"/>
      <w:marLeft w:val="0"/>
      <w:marRight w:val="0"/>
      <w:marTop w:val="0"/>
      <w:marBottom w:val="0"/>
      <w:divBdr>
        <w:top w:val="none" w:sz="0" w:space="0" w:color="auto"/>
        <w:left w:val="none" w:sz="0" w:space="0" w:color="auto"/>
        <w:bottom w:val="none" w:sz="0" w:space="0" w:color="auto"/>
        <w:right w:val="none" w:sz="0" w:space="0" w:color="auto"/>
      </w:divBdr>
    </w:div>
    <w:div w:id="766733913">
      <w:bodyDiv w:val="1"/>
      <w:marLeft w:val="0"/>
      <w:marRight w:val="0"/>
      <w:marTop w:val="0"/>
      <w:marBottom w:val="0"/>
      <w:divBdr>
        <w:top w:val="none" w:sz="0" w:space="0" w:color="auto"/>
        <w:left w:val="none" w:sz="0" w:space="0" w:color="auto"/>
        <w:bottom w:val="none" w:sz="0" w:space="0" w:color="auto"/>
        <w:right w:val="none" w:sz="0" w:space="0" w:color="auto"/>
      </w:divBdr>
    </w:div>
    <w:div w:id="808865077">
      <w:bodyDiv w:val="1"/>
      <w:marLeft w:val="0"/>
      <w:marRight w:val="0"/>
      <w:marTop w:val="0"/>
      <w:marBottom w:val="0"/>
      <w:divBdr>
        <w:top w:val="none" w:sz="0" w:space="0" w:color="auto"/>
        <w:left w:val="none" w:sz="0" w:space="0" w:color="auto"/>
        <w:bottom w:val="none" w:sz="0" w:space="0" w:color="auto"/>
        <w:right w:val="none" w:sz="0" w:space="0" w:color="auto"/>
      </w:divBdr>
    </w:div>
    <w:div w:id="823473650">
      <w:bodyDiv w:val="1"/>
      <w:marLeft w:val="0"/>
      <w:marRight w:val="0"/>
      <w:marTop w:val="0"/>
      <w:marBottom w:val="0"/>
      <w:divBdr>
        <w:top w:val="none" w:sz="0" w:space="0" w:color="auto"/>
        <w:left w:val="none" w:sz="0" w:space="0" w:color="auto"/>
        <w:bottom w:val="none" w:sz="0" w:space="0" w:color="auto"/>
        <w:right w:val="none" w:sz="0" w:space="0" w:color="auto"/>
      </w:divBdr>
    </w:div>
    <w:div w:id="857934173">
      <w:bodyDiv w:val="1"/>
      <w:marLeft w:val="0"/>
      <w:marRight w:val="0"/>
      <w:marTop w:val="0"/>
      <w:marBottom w:val="0"/>
      <w:divBdr>
        <w:top w:val="none" w:sz="0" w:space="0" w:color="auto"/>
        <w:left w:val="none" w:sz="0" w:space="0" w:color="auto"/>
        <w:bottom w:val="none" w:sz="0" w:space="0" w:color="auto"/>
        <w:right w:val="none" w:sz="0" w:space="0" w:color="auto"/>
      </w:divBdr>
    </w:div>
    <w:div w:id="861355815">
      <w:bodyDiv w:val="1"/>
      <w:marLeft w:val="0"/>
      <w:marRight w:val="0"/>
      <w:marTop w:val="0"/>
      <w:marBottom w:val="0"/>
      <w:divBdr>
        <w:top w:val="none" w:sz="0" w:space="0" w:color="auto"/>
        <w:left w:val="none" w:sz="0" w:space="0" w:color="auto"/>
        <w:bottom w:val="none" w:sz="0" w:space="0" w:color="auto"/>
        <w:right w:val="none" w:sz="0" w:space="0" w:color="auto"/>
      </w:divBdr>
    </w:div>
    <w:div w:id="995499418">
      <w:bodyDiv w:val="1"/>
      <w:marLeft w:val="0"/>
      <w:marRight w:val="0"/>
      <w:marTop w:val="0"/>
      <w:marBottom w:val="0"/>
      <w:divBdr>
        <w:top w:val="none" w:sz="0" w:space="0" w:color="auto"/>
        <w:left w:val="none" w:sz="0" w:space="0" w:color="auto"/>
        <w:bottom w:val="none" w:sz="0" w:space="0" w:color="auto"/>
        <w:right w:val="none" w:sz="0" w:space="0" w:color="auto"/>
      </w:divBdr>
    </w:div>
    <w:div w:id="998658875">
      <w:bodyDiv w:val="1"/>
      <w:marLeft w:val="0"/>
      <w:marRight w:val="0"/>
      <w:marTop w:val="0"/>
      <w:marBottom w:val="0"/>
      <w:divBdr>
        <w:top w:val="none" w:sz="0" w:space="0" w:color="auto"/>
        <w:left w:val="none" w:sz="0" w:space="0" w:color="auto"/>
        <w:bottom w:val="none" w:sz="0" w:space="0" w:color="auto"/>
        <w:right w:val="none" w:sz="0" w:space="0" w:color="auto"/>
      </w:divBdr>
    </w:div>
    <w:div w:id="1046954723">
      <w:bodyDiv w:val="1"/>
      <w:marLeft w:val="0"/>
      <w:marRight w:val="0"/>
      <w:marTop w:val="0"/>
      <w:marBottom w:val="0"/>
      <w:divBdr>
        <w:top w:val="none" w:sz="0" w:space="0" w:color="auto"/>
        <w:left w:val="none" w:sz="0" w:space="0" w:color="auto"/>
        <w:bottom w:val="none" w:sz="0" w:space="0" w:color="auto"/>
        <w:right w:val="none" w:sz="0" w:space="0" w:color="auto"/>
      </w:divBdr>
    </w:div>
    <w:div w:id="1063724466">
      <w:bodyDiv w:val="1"/>
      <w:marLeft w:val="0"/>
      <w:marRight w:val="0"/>
      <w:marTop w:val="0"/>
      <w:marBottom w:val="0"/>
      <w:divBdr>
        <w:top w:val="none" w:sz="0" w:space="0" w:color="auto"/>
        <w:left w:val="none" w:sz="0" w:space="0" w:color="auto"/>
        <w:bottom w:val="none" w:sz="0" w:space="0" w:color="auto"/>
        <w:right w:val="none" w:sz="0" w:space="0" w:color="auto"/>
      </w:divBdr>
    </w:div>
    <w:div w:id="1079672220">
      <w:bodyDiv w:val="1"/>
      <w:marLeft w:val="0"/>
      <w:marRight w:val="0"/>
      <w:marTop w:val="0"/>
      <w:marBottom w:val="0"/>
      <w:divBdr>
        <w:top w:val="none" w:sz="0" w:space="0" w:color="auto"/>
        <w:left w:val="none" w:sz="0" w:space="0" w:color="auto"/>
        <w:bottom w:val="none" w:sz="0" w:space="0" w:color="auto"/>
        <w:right w:val="none" w:sz="0" w:space="0" w:color="auto"/>
      </w:divBdr>
    </w:div>
    <w:div w:id="1103300670">
      <w:bodyDiv w:val="1"/>
      <w:marLeft w:val="0"/>
      <w:marRight w:val="0"/>
      <w:marTop w:val="0"/>
      <w:marBottom w:val="0"/>
      <w:divBdr>
        <w:top w:val="none" w:sz="0" w:space="0" w:color="auto"/>
        <w:left w:val="none" w:sz="0" w:space="0" w:color="auto"/>
        <w:bottom w:val="none" w:sz="0" w:space="0" w:color="auto"/>
        <w:right w:val="none" w:sz="0" w:space="0" w:color="auto"/>
      </w:divBdr>
    </w:div>
    <w:div w:id="1121189935">
      <w:bodyDiv w:val="1"/>
      <w:marLeft w:val="0"/>
      <w:marRight w:val="0"/>
      <w:marTop w:val="0"/>
      <w:marBottom w:val="0"/>
      <w:divBdr>
        <w:top w:val="none" w:sz="0" w:space="0" w:color="auto"/>
        <w:left w:val="none" w:sz="0" w:space="0" w:color="auto"/>
        <w:bottom w:val="none" w:sz="0" w:space="0" w:color="auto"/>
        <w:right w:val="none" w:sz="0" w:space="0" w:color="auto"/>
      </w:divBdr>
    </w:div>
    <w:div w:id="1142700741">
      <w:bodyDiv w:val="1"/>
      <w:marLeft w:val="0"/>
      <w:marRight w:val="0"/>
      <w:marTop w:val="0"/>
      <w:marBottom w:val="0"/>
      <w:divBdr>
        <w:top w:val="none" w:sz="0" w:space="0" w:color="auto"/>
        <w:left w:val="none" w:sz="0" w:space="0" w:color="auto"/>
        <w:bottom w:val="none" w:sz="0" w:space="0" w:color="auto"/>
        <w:right w:val="none" w:sz="0" w:space="0" w:color="auto"/>
      </w:divBdr>
    </w:div>
    <w:div w:id="1175656026">
      <w:bodyDiv w:val="1"/>
      <w:marLeft w:val="0"/>
      <w:marRight w:val="0"/>
      <w:marTop w:val="0"/>
      <w:marBottom w:val="0"/>
      <w:divBdr>
        <w:top w:val="none" w:sz="0" w:space="0" w:color="auto"/>
        <w:left w:val="none" w:sz="0" w:space="0" w:color="auto"/>
        <w:bottom w:val="none" w:sz="0" w:space="0" w:color="auto"/>
        <w:right w:val="none" w:sz="0" w:space="0" w:color="auto"/>
      </w:divBdr>
    </w:div>
    <w:div w:id="1178422354">
      <w:bodyDiv w:val="1"/>
      <w:marLeft w:val="0"/>
      <w:marRight w:val="0"/>
      <w:marTop w:val="0"/>
      <w:marBottom w:val="0"/>
      <w:divBdr>
        <w:top w:val="none" w:sz="0" w:space="0" w:color="auto"/>
        <w:left w:val="none" w:sz="0" w:space="0" w:color="auto"/>
        <w:bottom w:val="none" w:sz="0" w:space="0" w:color="auto"/>
        <w:right w:val="none" w:sz="0" w:space="0" w:color="auto"/>
      </w:divBdr>
    </w:div>
    <w:div w:id="1262253138">
      <w:bodyDiv w:val="1"/>
      <w:marLeft w:val="0"/>
      <w:marRight w:val="0"/>
      <w:marTop w:val="0"/>
      <w:marBottom w:val="0"/>
      <w:divBdr>
        <w:top w:val="none" w:sz="0" w:space="0" w:color="auto"/>
        <w:left w:val="none" w:sz="0" w:space="0" w:color="auto"/>
        <w:bottom w:val="none" w:sz="0" w:space="0" w:color="auto"/>
        <w:right w:val="none" w:sz="0" w:space="0" w:color="auto"/>
      </w:divBdr>
    </w:div>
    <w:div w:id="1303271076">
      <w:bodyDiv w:val="1"/>
      <w:marLeft w:val="0"/>
      <w:marRight w:val="0"/>
      <w:marTop w:val="0"/>
      <w:marBottom w:val="0"/>
      <w:divBdr>
        <w:top w:val="none" w:sz="0" w:space="0" w:color="auto"/>
        <w:left w:val="none" w:sz="0" w:space="0" w:color="auto"/>
        <w:bottom w:val="none" w:sz="0" w:space="0" w:color="auto"/>
        <w:right w:val="none" w:sz="0" w:space="0" w:color="auto"/>
      </w:divBdr>
    </w:div>
    <w:div w:id="1349990420">
      <w:bodyDiv w:val="1"/>
      <w:marLeft w:val="0"/>
      <w:marRight w:val="0"/>
      <w:marTop w:val="0"/>
      <w:marBottom w:val="0"/>
      <w:divBdr>
        <w:top w:val="none" w:sz="0" w:space="0" w:color="auto"/>
        <w:left w:val="none" w:sz="0" w:space="0" w:color="auto"/>
        <w:bottom w:val="none" w:sz="0" w:space="0" w:color="auto"/>
        <w:right w:val="none" w:sz="0" w:space="0" w:color="auto"/>
      </w:divBdr>
    </w:div>
    <w:div w:id="1351028578">
      <w:bodyDiv w:val="1"/>
      <w:marLeft w:val="0"/>
      <w:marRight w:val="0"/>
      <w:marTop w:val="0"/>
      <w:marBottom w:val="0"/>
      <w:divBdr>
        <w:top w:val="none" w:sz="0" w:space="0" w:color="auto"/>
        <w:left w:val="none" w:sz="0" w:space="0" w:color="auto"/>
        <w:bottom w:val="none" w:sz="0" w:space="0" w:color="auto"/>
        <w:right w:val="none" w:sz="0" w:space="0" w:color="auto"/>
      </w:divBdr>
    </w:div>
    <w:div w:id="1379891473">
      <w:bodyDiv w:val="1"/>
      <w:marLeft w:val="0"/>
      <w:marRight w:val="0"/>
      <w:marTop w:val="0"/>
      <w:marBottom w:val="0"/>
      <w:divBdr>
        <w:top w:val="none" w:sz="0" w:space="0" w:color="auto"/>
        <w:left w:val="none" w:sz="0" w:space="0" w:color="auto"/>
        <w:bottom w:val="none" w:sz="0" w:space="0" w:color="auto"/>
        <w:right w:val="none" w:sz="0" w:space="0" w:color="auto"/>
      </w:divBdr>
    </w:div>
    <w:div w:id="1416587102">
      <w:bodyDiv w:val="1"/>
      <w:marLeft w:val="0"/>
      <w:marRight w:val="0"/>
      <w:marTop w:val="0"/>
      <w:marBottom w:val="0"/>
      <w:divBdr>
        <w:top w:val="none" w:sz="0" w:space="0" w:color="auto"/>
        <w:left w:val="none" w:sz="0" w:space="0" w:color="auto"/>
        <w:bottom w:val="none" w:sz="0" w:space="0" w:color="auto"/>
        <w:right w:val="none" w:sz="0" w:space="0" w:color="auto"/>
      </w:divBdr>
    </w:div>
    <w:div w:id="1422919872">
      <w:bodyDiv w:val="1"/>
      <w:marLeft w:val="0"/>
      <w:marRight w:val="0"/>
      <w:marTop w:val="0"/>
      <w:marBottom w:val="0"/>
      <w:divBdr>
        <w:top w:val="none" w:sz="0" w:space="0" w:color="auto"/>
        <w:left w:val="none" w:sz="0" w:space="0" w:color="auto"/>
        <w:bottom w:val="none" w:sz="0" w:space="0" w:color="auto"/>
        <w:right w:val="none" w:sz="0" w:space="0" w:color="auto"/>
      </w:divBdr>
    </w:div>
    <w:div w:id="1428036522">
      <w:bodyDiv w:val="1"/>
      <w:marLeft w:val="0"/>
      <w:marRight w:val="0"/>
      <w:marTop w:val="0"/>
      <w:marBottom w:val="0"/>
      <w:divBdr>
        <w:top w:val="none" w:sz="0" w:space="0" w:color="auto"/>
        <w:left w:val="none" w:sz="0" w:space="0" w:color="auto"/>
        <w:bottom w:val="none" w:sz="0" w:space="0" w:color="auto"/>
        <w:right w:val="none" w:sz="0" w:space="0" w:color="auto"/>
      </w:divBdr>
    </w:div>
    <w:div w:id="1462261226">
      <w:bodyDiv w:val="1"/>
      <w:marLeft w:val="0"/>
      <w:marRight w:val="0"/>
      <w:marTop w:val="0"/>
      <w:marBottom w:val="0"/>
      <w:divBdr>
        <w:top w:val="none" w:sz="0" w:space="0" w:color="auto"/>
        <w:left w:val="none" w:sz="0" w:space="0" w:color="auto"/>
        <w:bottom w:val="none" w:sz="0" w:space="0" w:color="auto"/>
        <w:right w:val="none" w:sz="0" w:space="0" w:color="auto"/>
      </w:divBdr>
      <w:divsChild>
        <w:div w:id="18277459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76143824">
      <w:bodyDiv w:val="1"/>
      <w:marLeft w:val="0"/>
      <w:marRight w:val="0"/>
      <w:marTop w:val="0"/>
      <w:marBottom w:val="0"/>
      <w:divBdr>
        <w:top w:val="none" w:sz="0" w:space="0" w:color="auto"/>
        <w:left w:val="none" w:sz="0" w:space="0" w:color="auto"/>
        <w:bottom w:val="none" w:sz="0" w:space="0" w:color="auto"/>
        <w:right w:val="none" w:sz="0" w:space="0" w:color="auto"/>
      </w:divBdr>
    </w:div>
    <w:div w:id="1502888371">
      <w:bodyDiv w:val="1"/>
      <w:marLeft w:val="0"/>
      <w:marRight w:val="0"/>
      <w:marTop w:val="0"/>
      <w:marBottom w:val="0"/>
      <w:divBdr>
        <w:top w:val="none" w:sz="0" w:space="0" w:color="auto"/>
        <w:left w:val="none" w:sz="0" w:space="0" w:color="auto"/>
        <w:bottom w:val="none" w:sz="0" w:space="0" w:color="auto"/>
        <w:right w:val="none" w:sz="0" w:space="0" w:color="auto"/>
      </w:divBdr>
      <w:divsChild>
        <w:div w:id="12610843">
          <w:marLeft w:val="446"/>
          <w:marRight w:val="0"/>
          <w:marTop w:val="0"/>
          <w:marBottom w:val="0"/>
          <w:divBdr>
            <w:top w:val="none" w:sz="0" w:space="0" w:color="auto"/>
            <w:left w:val="none" w:sz="0" w:space="0" w:color="auto"/>
            <w:bottom w:val="none" w:sz="0" w:space="0" w:color="auto"/>
            <w:right w:val="none" w:sz="0" w:space="0" w:color="auto"/>
          </w:divBdr>
        </w:div>
        <w:div w:id="38359402">
          <w:marLeft w:val="446"/>
          <w:marRight w:val="0"/>
          <w:marTop w:val="0"/>
          <w:marBottom w:val="0"/>
          <w:divBdr>
            <w:top w:val="none" w:sz="0" w:space="0" w:color="auto"/>
            <w:left w:val="none" w:sz="0" w:space="0" w:color="auto"/>
            <w:bottom w:val="none" w:sz="0" w:space="0" w:color="auto"/>
            <w:right w:val="none" w:sz="0" w:space="0" w:color="auto"/>
          </w:divBdr>
        </w:div>
        <w:div w:id="136921933">
          <w:marLeft w:val="446"/>
          <w:marRight w:val="0"/>
          <w:marTop w:val="0"/>
          <w:marBottom w:val="0"/>
          <w:divBdr>
            <w:top w:val="none" w:sz="0" w:space="0" w:color="auto"/>
            <w:left w:val="none" w:sz="0" w:space="0" w:color="auto"/>
            <w:bottom w:val="none" w:sz="0" w:space="0" w:color="auto"/>
            <w:right w:val="none" w:sz="0" w:space="0" w:color="auto"/>
          </w:divBdr>
        </w:div>
        <w:div w:id="286591972">
          <w:marLeft w:val="446"/>
          <w:marRight w:val="0"/>
          <w:marTop w:val="0"/>
          <w:marBottom w:val="0"/>
          <w:divBdr>
            <w:top w:val="none" w:sz="0" w:space="0" w:color="auto"/>
            <w:left w:val="none" w:sz="0" w:space="0" w:color="auto"/>
            <w:bottom w:val="none" w:sz="0" w:space="0" w:color="auto"/>
            <w:right w:val="none" w:sz="0" w:space="0" w:color="auto"/>
          </w:divBdr>
        </w:div>
        <w:div w:id="292906104">
          <w:marLeft w:val="446"/>
          <w:marRight w:val="0"/>
          <w:marTop w:val="0"/>
          <w:marBottom w:val="0"/>
          <w:divBdr>
            <w:top w:val="none" w:sz="0" w:space="0" w:color="auto"/>
            <w:left w:val="none" w:sz="0" w:space="0" w:color="auto"/>
            <w:bottom w:val="none" w:sz="0" w:space="0" w:color="auto"/>
            <w:right w:val="none" w:sz="0" w:space="0" w:color="auto"/>
          </w:divBdr>
        </w:div>
        <w:div w:id="347223409">
          <w:marLeft w:val="446"/>
          <w:marRight w:val="0"/>
          <w:marTop w:val="0"/>
          <w:marBottom w:val="0"/>
          <w:divBdr>
            <w:top w:val="none" w:sz="0" w:space="0" w:color="auto"/>
            <w:left w:val="none" w:sz="0" w:space="0" w:color="auto"/>
            <w:bottom w:val="none" w:sz="0" w:space="0" w:color="auto"/>
            <w:right w:val="none" w:sz="0" w:space="0" w:color="auto"/>
          </w:divBdr>
        </w:div>
        <w:div w:id="506411457">
          <w:marLeft w:val="446"/>
          <w:marRight w:val="0"/>
          <w:marTop w:val="0"/>
          <w:marBottom w:val="0"/>
          <w:divBdr>
            <w:top w:val="none" w:sz="0" w:space="0" w:color="auto"/>
            <w:left w:val="none" w:sz="0" w:space="0" w:color="auto"/>
            <w:bottom w:val="none" w:sz="0" w:space="0" w:color="auto"/>
            <w:right w:val="none" w:sz="0" w:space="0" w:color="auto"/>
          </w:divBdr>
        </w:div>
        <w:div w:id="709888835">
          <w:marLeft w:val="446"/>
          <w:marRight w:val="0"/>
          <w:marTop w:val="0"/>
          <w:marBottom w:val="0"/>
          <w:divBdr>
            <w:top w:val="none" w:sz="0" w:space="0" w:color="auto"/>
            <w:left w:val="none" w:sz="0" w:space="0" w:color="auto"/>
            <w:bottom w:val="none" w:sz="0" w:space="0" w:color="auto"/>
            <w:right w:val="none" w:sz="0" w:space="0" w:color="auto"/>
          </w:divBdr>
        </w:div>
        <w:div w:id="743919624">
          <w:marLeft w:val="446"/>
          <w:marRight w:val="0"/>
          <w:marTop w:val="0"/>
          <w:marBottom w:val="0"/>
          <w:divBdr>
            <w:top w:val="none" w:sz="0" w:space="0" w:color="auto"/>
            <w:left w:val="none" w:sz="0" w:space="0" w:color="auto"/>
            <w:bottom w:val="none" w:sz="0" w:space="0" w:color="auto"/>
            <w:right w:val="none" w:sz="0" w:space="0" w:color="auto"/>
          </w:divBdr>
        </w:div>
        <w:div w:id="798374584">
          <w:marLeft w:val="446"/>
          <w:marRight w:val="0"/>
          <w:marTop w:val="0"/>
          <w:marBottom w:val="0"/>
          <w:divBdr>
            <w:top w:val="none" w:sz="0" w:space="0" w:color="auto"/>
            <w:left w:val="none" w:sz="0" w:space="0" w:color="auto"/>
            <w:bottom w:val="none" w:sz="0" w:space="0" w:color="auto"/>
            <w:right w:val="none" w:sz="0" w:space="0" w:color="auto"/>
          </w:divBdr>
        </w:div>
        <w:div w:id="944993368">
          <w:marLeft w:val="446"/>
          <w:marRight w:val="0"/>
          <w:marTop w:val="0"/>
          <w:marBottom w:val="0"/>
          <w:divBdr>
            <w:top w:val="none" w:sz="0" w:space="0" w:color="auto"/>
            <w:left w:val="none" w:sz="0" w:space="0" w:color="auto"/>
            <w:bottom w:val="none" w:sz="0" w:space="0" w:color="auto"/>
            <w:right w:val="none" w:sz="0" w:space="0" w:color="auto"/>
          </w:divBdr>
        </w:div>
        <w:div w:id="1020205405">
          <w:marLeft w:val="446"/>
          <w:marRight w:val="0"/>
          <w:marTop w:val="0"/>
          <w:marBottom w:val="0"/>
          <w:divBdr>
            <w:top w:val="none" w:sz="0" w:space="0" w:color="auto"/>
            <w:left w:val="none" w:sz="0" w:space="0" w:color="auto"/>
            <w:bottom w:val="none" w:sz="0" w:space="0" w:color="auto"/>
            <w:right w:val="none" w:sz="0" w:space="0" w:color="auto"/>
          </w:divBdr>
        </w:div>
        <w:div w:id="1021318612">
          <w:marLeft w:val="446"/>
          <w:marRight w:val="0"/>
          <w:marTop w:val="0"/>
          <w:marBottom w:val="0"/>
          <w:divBdr>
            <w:top w:val="none" w:sz="0" w:space="0" w:color="auto"/>
            <w:left w:val="none" w:sz="0" w:space="0" w:color="auto"/>
            <w:bottom w:val="none" w:sz="0" w:space="0" w:color="auto"/>
            <w:right w:val="none" w:sz="0" w:space="0" w:color="auto"/>
          </w:divBdr>
        </w:div>
        <w:div w:id="1263798772">
          <w:marLeft w:val="446"/>
          <w:marRight w:val="0"/>
          <w:marTop w:val="0"/>
          <w:marBottom w:val="0"/>
          <w:divBdr>
            <w:top w:val="none" w:sz="0" w:space="0" w:color="auto"/>
            <w:left w:val="none" w:sz="0" w:space="0" w:color="auto"/>
            <w:bottom w:val="none" w:sz="0" w:space="0" w:color="auto"/>
            <w:right w:val="none" w:sz="0" w:space="0" w:color="auto"/>
          </w:divBdr>
        </w:div>
        <w:div w:id="1348828041">
          <w:marLeft w:val="446"/>
          <w:marRight w:val="0"/>
          <w:marTop w:val="0"/>
          <w:marBottom w:val="0"/>
          <w:divBdr>
            <w:top w:val="none" w:sz="0" w:space="0" w:color="auto"/>
            <w:left w:val="none" w:sz="0" w:space="0" w:color="auto"/>
            <w:bottom w:val="none" w:sz="0" w:space="0" w:color="auto"/>
            <w:right w:val="none" w:sz="0" w:space="0" w:color="auto"/>
          </w:divBdr>
        </w:div>
        <w:div w:id="1460611445">
          <w:marLeft w:val="446"/>
          <w:marRight w:val="0"/>
          <w:marTop w:val="0"/>
          <w:marBottom w:val="0"/>
          <w:divBdr>
            <w:top w:val="none" w:sz="0" w:space="0" w:color="auto"/>
            <w:left w:val="none" w:sz="0" w:space="0" w:color="auto"/>
            <w:bottom w:val="none" w:sz="0" w:space="0" w:color="auto"/>
            <w:right w:val="none" w:sz="0" w:space="0" w:color="auto"/>
          </w:divBdr>
        </w:div>
        <w:div w:id="1493838101">
          <w:marLeft w:val="446"/>
          <w:marRight w:val="0"/>
          <w:marTop w:val="0"/>
          <w:marBottom w:val="0"/>
          <w:divBdr>
            <w:top w:val="none" w:sz="0" w:space="0" w:color="auto"/>
            <w:left w:val="none" w:sz="0" w:space="0" w:color="auto"/>
            <w:bottom w:val="none" w:sz="0" w:space="0" w:color="auto"/>
            <w:right w:val="none" w:sz="0" w:space="0" w:color="auto"/>
          </w:divBdr>
        </w:div>
        <w:div w:id="1507360003">
          <w:marLeft w:val="446"/>
          <w:marRight w:val="0"/>
          <w:marTop w:val="0"/>
          <w:marBottom w:val="0"/>
          <w:divBdr>
            <w:top w:val="none" w:sz="0" w:space="0" w:color="auto"/>
            <w:left w:val="none" w:sz="0" w:space="0" w:color="auto"/>
            <w:bottom w:val="none" w:sz="0" w:space="0" w:color="auto"/>
            <w:right w:val="none" w:sz="0" w:space="0" w:color="auto"/>
          </w:divBdr>
        </w:div>
        <w:div w:id="1523934545">
          <w:marLeft w:val="446"/>
          <w:marRight w:val="0"/>
          <w:marTop w:val="0"/>
          <w:marBottom w:val="0"/>
          <w:divBdr>
            <w:top w:val="none" w:sz="0" w:space="0" w:color="auto"/>
            <w:left w:val="none" w:sz="0" w:space="0" w:color="auto"/>
            <w:bottom w:val="none" w:sz="0" w:space="0" w:color="auto"/>
            <w:right w:val="none" w:sz="0" w:space="0" w:color="auto"/>
          </w:divBdr>
        </w:div>
        <w:div w:id="1864787754">
          <w:marLeft w:val="446"/>
          <w:marRight w:val="0"/>
          <w:marTop w:val="0"/>
          <w:marBottom w:val="0"/>
          <w:divBdr>
            <w:top w:val="none" w:sz="0" w:space="0" w:color="auto"/>
            <w:left w:val="none" w:sz="0" w:space="0" w:color="auto"/>
            <w:bottom w:val="none" w:sz="0" w:space="0" w:color="auto"/>
            <w:right w:val="none" w:sz="0" w:space="0" w:color="auto"/>
          </w:divBdr>
        </w:div>
        <w:div w:id="1921522333">
          <w:marLeft w:val="446"/>
          <w:marRight w:val="0"/>
          <w:marTop w:val="0"/>
          <w:marBottom w:val="0"/>
          <w:divBdr>
            <w:top w:val="none" w:sz="0" w:space="0" w:color="auto"/>
            <w:left w:val="none" w:sz="0" w:space="0" w:color="auto"/>
            <w:bottom w:val="none" w:sz="0" w:space="0" w:color="auto"/>
            <w:right w:val="none" w:sz="0" w:space="0" w:color="auto"/>
          </w:divBdr>
        </w:div>
      </w:divsChild>
    </w:div>
    <w:div w:id="1557887489">
      <w:bodyDiv w:val="1"/>
      <w:marLeft w:val="0"/>
      <w:marRight w:val="0"/>
      <w:marTop w:val="0"/>
      <w:marBottom w:val="0"/>
      <w:divBdr>
        <w:top w:val="none" w:sz="0" w:space="0" w:color="auto"/>
        <w:left w:val="none" w:sz="0" w:space="0" w:color="auto"/>
        <w:bottom w:val="none" w:sz="0" w:space="0" w:color="auto"/>
        <w:right w:val="none" w:sz="0" w:space="0" w:color="auto"/>
      </w:divBdr>
    </w:div>
    <w:div w:id="1635209205">
      <w:bodyDiv w:val="1"/>
      <w:marLeft w:val="0"/>
      <w:marRight w:val="0"/>
      <w:marTop w:val="0"/>
      <w:marBottom w:val="0"/>
      <w:divBdr>
        <w:top w:val="none" w:sz="0" w:space="0" w:color="auto"/>
        <w:left w:val="none" w:sz="0" w:space="0" w:color="auto"/>
        <w:bottom w:val="none" w:sz="0" w:space="0" w:color="auto"/>
        <w:right w:val="none" w:sz="0" w:space="0" w:color="auto"/>
      </w:divBdr>
    </w:div>
    <w:div w:id="1640038465">
      <w:bodyDiv w:val="1"/>
      <w:marLeft w:val="0"/>
      <w:marRight w:val="0"/>
      <w:marTop w:val="0"/>
      <w:marBottom w:val="0"/>
      <w:divBdr>
        <w:top w:val="none" w:sz="0" w:space="0" w:color="auto"/>
        <w:left w:val="none" w:sz="0" w:space="0" w:color="auto"/>
        <w:bottom w:val="none" w:sz="0" w:space="0" w:color="auto"/>
        <w:right w:val="none" w:sz="0" w:space="0" w:color="auto"/>
      </w:divBdr>
    </w:div>
    <w:div w:id="1709261266">
      <w:bodyDiv w:val="1"/>
      <w:marLeft w:val="0"/>
      <w:marRight w:val="0"/>
      <w:marTop w:val="0"/>
      <w:marBottom w:val="0"/>
      <w:divBdr>
        <w:top w:val="none" w:sz="0" w:space="0" w:color="auto"/>
        <w:left w:val="none" w:sz="0" w:space="0" w:color="auto"/>
        <w:bottom w:val="none" w:sz="0" w:space="0" w:color="auto"/>
        <w:right w:val="none" w:sz="0" w:space="0" w:color="auto"/>
      </w:divBdr>
    </w:div>
    <w:div w:id="1733894205">
      <w:bodyDiv w:val="1"/>
      <w:marLeft w:val="0"/>
      <w:marRight w:val="0"/>
      <w:marTop w:val="0"/>
      <w:marBottom w:val="0"/>
      <w:divBdr>
        <w:top w:val="none" w:sz="0" w:space="0" w:color="auto"/>
        <w:left w:val="none" w:sz="0" w:space="0" w:color="auto"/>
        <w:bottom w:val="none" w:sz="0" w:space="0" w:color="auto"/>
        <w:right w:val="none" w:sz="0" w:space="0" w:color="auto"/>
      </w:divBdr>
    </w:div>
    <w:div w:id="1785148042">
      <w:bodyDiv w:val="1"/>
      <w:marLeft w:val="0"/>
      <w:marRight w:val="0"/>
      <w:marTop w:val="0"/>
      <w:marBottom w:val="0"/>
      <w:divBdr>
        <w:top w:val="none" w:sz="0" w:space="0" w:color="auto"/>
        <w:left w:val="none" w:sz="0" w:space="0" w:color="auto"/>
        <w:bottom w:val="none" w:sz="0" w:space="0" w:color="auto"/>
        <w:right w:val="none" w:sz="0" w:space="0" w:color="auto"/>
      </w:divBdr>
    </w:div>
    <w:div w:id="1785423742">
      <w:bodyDiv w:val="1"/>
      <w:marLeft w:val="0"/>
      <w:marRight w:val="0"/>
      <w:marTop w:val="0"/>
      <w:marBottom w:val="0"/>
      <w:divBdr>
        <w:top w:val="none" w:sz="0" w:space="0" w:color="auto"/>
        <w:left w:val="none" w:sz="0" w:space="0" w:color="auto"/>
        <w:bottom w:val="none" w:sz="0" w:space="0" w:color="auto"/>
        <w:right w:val="none" w:sz="0" w:space="0" w:color="auto"/>
      </w:divBdr>
    </w:div>
    <w:div w:id="1818766639">
      <w:bodyDiv w:val="1"/>
      <w:marLeft w:val="0"/>
      <w:marRight w:val="0"/>
      <w:marTop w:val="0"/>
      <w:marBottom w:val="0"/>
      <w:divBdr>
        <w:top w:val="none" w:sz="0" w:space="0" w:color="auto"/>
        <w:left w:val="none" w:sz="0" w:space="0" w:color="auto"/>
        <w:bottom w:val="none" w:sz="0" w:space="0" w:color="auto"/>
        <w:right w:val="none" w:sz="0" w:space="0" w:color="auto"/>
      </w:divBdr>
    </w:div>
    <w:div w:id="1854100505">
      <w:bodyDiv w:val="1"/>
      <w:marLeft w:val="0"/>
      <w:marRight w:val="0"/>
      <w:marTop w:val="0"/>
      <w:marBottom w:val="0"/>
      <w:divBdr>
        <w:top w:val="none" w:sz="0" w:space="0" w:color="auto"/>
        <w:left w:val="none" w:sz="0" w:space="0" w:color="auto"/>
        <w:bottom w:val="none" w:sz="0" w:space="0" w:color="auto"/>
        <w:right w:val="none" w:sz="0" w:space="0" w:color="auto"/>
      </w:divBdr>
    </w:div>
    <w:div w:id="1866097941">
      <w:bodyDiv w:val="1"/>
      <w:marLeft w:val="0"/>
      <w:marRight w:val="0"/>
      <w:marTop w:val="0"/>
      <w:marBottom w:val="0"/>
      <w:divBdr>
        <w:top w:val="none" w:sz="0" w:space="0" w:color="auto"/>
        <w:left w:val="none" w:sz="0" w:space="0" w:color="auto"/>
        <w:bottom w:val="none" w:sz="0" w:space="0" w:color="auto"/>
        <w:right w:val="none" w:sz="0" w:space="0" w:color="auto"/>
      </w:divBdr>
    </w:div>
    <w:div w:id="1876698088">
      <w:bodyDiv w:val="1"/>
      <w:marLeft w:val="0"/>
      <w:marRight w:val="0"/>
      <w:marTop w:val="0"/>
      <w:marBottom w:val="0"/>
      <w:divBdr>
        <w:top w:val="none" w:sz="0" w:space="0" w:color="auto"/>
        <w:left w:val="none" w:sz="0" w:space="0" w:color="auto"/>
        <w:bottom w:val="none" w:sz="0" w:space="0" w:color="auto"/>
        <w:right w:val="none" w:sz="0" w:space="0" w:color="auto"/>
      </w:divBdr>
    </w:div>
    <w:div w:id="1951889105">
      <w:bodyDiv w:val="1"/>
      <w:marLeft w:val="0"/>
      <w:marRight w:val="0"/>
      <w:marTop w:val="0"/>
      <w:marBottom w:val="0"/>
      <w:divBdr>
        <w:top w:val="none" w:sz="0" w:space="0" w:color="auto"/>
        <w:left w:val="none" w:sz="0" w:space="0" w:color="auto"/>
        <w:bottom w:val="none" w:sz="0" w:space="0" w:color="auto"/>
        <w:right w:val="none" w:sz="0" w:space="0" w:color="auto"/>
      </w:divBdr>
    </w:div>
    <w:div w:id="1977026090">
      <w:bodyDiv w:val="1"/>
      <w:marLeft w:val="0"/>
      <w:marRight w:val="0"/>
      <w:marTop w:val="0"/>
      <w:marBottom w:val="0"/>
      <w:divBdr>
        <w:top w:val="none" w:sz="0" w:space="0" w:color="auto"/>
        <w:left w:val="none" w:sz="0" w:space="0" w:color="auto"/>
        <w:bottom w:val="none" w:sz="0" w:space="0" w:color="auto"/>
        <w:right w:val="none" w:sz="0" w:space="0" w:color="auto"/>
      </w:divBdr>
    </w:div>
    <w:div w:id="2041397729">
      <w:bodyDiv w:val="1"/>
      <w:marLeft w:val="0"/>
      <w:marRight w:val="0"/>
      <w:marTop w:val="0"/>
      <w:marBottom w:val="0"/>
      <w:divBdr>
        <w:top w:val="none" w:sz="0" w:space="0" w:color="auto"/>
        <w:left w:val="none" w:sz="0" w:space="0" w:color="auto"/>
        <w:bottom w:val="none" w:sz="0" w:space="0" w:color="auto"/>
        <w:right w:val="none" w:sz="0" w:space="0" w:color="auto"/>
      </w:divBdr>
    </w:div>
    <w:div w:id="2094232875">
      <w:bodyDiv w:val="1"/>
      <w:marLeft w:val="0"/>
      <w:marRight w:val="0"/>
      <w:marTop w:val="0"/>
      <w:marBottom w:val="0"/>
      <w:divBdr>
        <w:top w:val="none" w:sz="0" w:space="0" w:color="auto"/>
        <w:left w:val="none" w:sz="0" w:space="0" w:color="auto"/>
        <w:bottom w:val="none" w:sz="0" w:space="0" w:color="auto"/>
        <w:right w:val="none" w:sz="0" w:space="0" w:color="auto"/>
      </w:divBdr>
    </w:div>
    <w:div w:id="2135174815">
      <w:bodyDiv w:val="1"/>
      <w:marLeft w:val="0"/>
      <w:marRight w:val="0"/>
      <w:marTop w:val="0"/>
      <w:marBottom w:val="0"/>
      <w:divBdr>
        <w:top w:val="none" w:sz="0" w:space="0" w:color="auto"/>
        <w:left w:val="none" w:sz="0" w:space="0" w:color="auto"/>
        <w:bottom w:val="none" w:sz="0" w:space="0" w:color="auto"/>
        <w:right w:val="none" w:sz="0" w:space="0" w:color="auto"/>
      </w:divBdr>
    </w:div>
    <w:div w:id="2136020394">
      <w:bodyDiv w:val="1"/>
      <w:marLeft w:val="0"/>
      <w:marRight w:val="0"/>
      <w:marTop w:val="0"/>
      <w:marBottom w:val="0"/>
      <w:divBdr>
        <w:top w:val="none" w:sz="0" w:space="0" w:color="auto"/>
        <w:left w:val="none" w:sz="0" w:space="0" w:color="auto"/>
        <w:bottom w:val="none" w:sz="0" w:space="0" w:color="auto"/>
        <w:right w:val="none" w:sz="0" w:space="0" w:color="auto"/>
      </w:divBdr>
    </w:div>
    <w:div w:id="21362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s://nces.b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nces.by/helpdesk_reg/"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emf"/><Relationship Id="rId28" Type="http://schemas.openxmlformats.org/officeDocument/2006/relationships/theme" Target="theme/theme1.xml"/><Relationship Id="rId10" Type="http://schemas.openxmlformats.org/officeDocument/2006/relationships/package" Target="embeddings/Microsoft_Visio_Drawing.vsdx"/><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2.jp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BBD7C-9305-4104-8DA6-78593AB8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4720</Words>
  <Characters>26908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Infobel 2010</Company>
  <LinksUpToDate>false</LinksUpToDate>
  <CharactersWithSpaces>31565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Майя Енделадзе</cp:lastModifiedBy>
  <cp:revision>2</cp:revision>
  <cp:lastPrinted>2024-03-14T07:38:00Z</cp:lastPrinted>
  <dcterms:created xsi:type="dcterms:W3CDTF">2024-04-03T14:17:00Z</dcterms:created>
  <dcterms:modified xsi:type="dcterms:W3CDTF">2024-04-03T14:17:00Z</dcterms:modified>
</cp:coreProperties>
</file>